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BA" w:rsidRPr="001A7EBA" w:rsidRDefault="001A7EBA" w:rsidP="001A7EBA">
      <w:pPr>
        <w:jc w:val="center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MOÇÃO DE PESAR N°</w:t>
      </w:r>
      <w:r w:rsidR="00A672C3">
        <w:rPr>
          <w:rFonts w:ascii="Arial" w:hAnsi="Arial" w:cs="Arial"/>
          <w:b/>
        </w:rPr>
        <w:t xml:space="preserve">         </w:t>
      </w:r>
      <w:r w:rsidRPr="001A7EBA">
        <w:rPr>
          <w:rFonts w:ascii="Arial" w:hAnsi="Arial" w:cs="Arial"/>
          <w:b/>
        </w:rPr>
        <w:t>/2017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  <w:szCs w:val="24"/>
        </w:rPr>
      </w:pPr>
      <w:r w:rsidRPr="001A7EBA">
        <w:rPr>
          <w:rFonts w:ascii="Arial" w:hAnsi="Arial" w:cs="Arial"/>
          <w:szCs w:val="24"/>
        </w:rPr>
        <w:tab/>
      </w:r>
      <w:r w:rsidRPr="001A7EBA">
        <w:rPr>
          <w:rFonts w:ascii="Arial" w:hAnsi="Arial" w:cs="Arial"/>
          <w:szCs w:val="24"/>
        </w:rPr>
        <w:tab/>
      </w:r>
    </w:p>
    <w:p w:rsidR="001A7EBA" w:rsidRPr="00A672C3" w:rsidRDefault="001A7EBA" w:rsidP="001A7EBA">
      <w:pPr>
        <w:ind w:left="4956"/>
        <w:jc w:val="both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Ementa:</w:t>
      </w:r>
      <w:r w:rsidRPr="001A7EBA">
        <w:rPr>
          <w:rFonts w:ascii="Arial" w:hAnsi="Arial" w:cs="Arial"/>
        </w:rPr>
        <w:t xml:space="preserve"> Formula votos de pesar aos familiares de</w:t>
      </w:r>
      <w:r w:rsidR="00A672C3">
        <w:rPr>
          <w:rFonts w:ascii="Arial" w:hAnsi="Arial" w:cs="Arial"/>
        </w:rPr>
        <w:t xml:space="preserve"> </w:t>
      </w:r>
      <w:r w:rsidR="00A672C3" w:rsidRPr="00A672C3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Silvino Firmino de Lima</w:t>
      </w:r>
      <w:r w:rsidR="00860297">
        <w:rPr>
          <w:rFonts w:ascii="Arial" w:hAnsi="Arial" w:cs="Arial"/>
          <w:b/>
        </w:rPr>
        <w:t xml:space="preserve">, CONHECIDO COMO </w:t>
      </w:r>
      <w:bookmarkStart w:id="0" w:name="_GoBack"/>
      <w:bookmarkEnd w:id="0"/>
      <w:r w:rsidR="00A672C3" w:rsidRPr="00A672C3">
        <w:rPr>
          <w:rFonts w:ascii="Arial" w:hAnsi="Arial" w:cs="Arial"/>
          <w:b/>
        </w:rPr>
        <w:t>“</w:t>
      </w:r>
      <w:r w:rsidR="00A672C3" w:rsidRPr="00A672C3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Seu Silvino”.</w:t>
      </w:r>
    </w:p>
    <w:p w:rsidR="001A7EBA" w:rsidRDefault="001A7EBA" w:rsidP="00A672C3">
      <w:pPr>
        <w:ind w:left="4956"/>
        <w:jc w:val="both"/>
        <w:rPr>
          <w:rFonts w:ascii="Arial" w:hAnsi="Arial" w:cs="Arial"/>
        </w:rPr>
      </w:pPr>
    </w:p>
    <w:p w:rsidR="00A672C3" w:rsidRPr="001A7EBA" w:rsidRDefault="00A672C3" w:rsidP="00A672C3">
      <w:pPr>
        <w:ind w:left="4956"/>
        <w:jc w:val="both"/>
        <w:rPr>
          <w:rFonts w:ascii="Arial" w:hAnsi="Arial" w:cs="Arial"/>
        </w:rPr>
      </w:pPr>
    </w:p>
    <w:p w:rsidR="001A7EBA" w:rsidRPr="00A672C3" w:rsidRDefault="00601859" w:rsidP="00A672C3">
      <w:pPr>
        <w:pStyle w:val="SemEspaamento"/>
        <w:jc w:val="both"/>
        <w:rPr>
          <w:b/>
        </w:rPr>
      </w:pPr>
      <w:r>
        <w:t>O Vereador</w:t>
      </w:r>
      <w:r w:rsidR="00A672C3">
        <w:t xml:space="preserve"> Hercílio de Alencar Carvalho</w:t>
      </w:r>
      <w:r w:rsidR="001A7EBA" w:rsidRPr="001A7EBA">
        <w:t xml:space="preserve">, no uso de suas atribuições e satisfeitas </w:t>
      </w:r>
      <w:r w:rsidR="00A672C3" w:rsidRPr="001A7EBA">
        <w:t>às</w:t>
      </w:r>
      <w:r w:rsidR="001A7EBA" w:rsidRPr="001A7EBA">
        <w:t xml:space="preserve"> formalidades regimentais, vem apresentar esta </w:t>
      </w:r>
      <w:r w:rsidR="001A7EBA" w:rsidRPr="001A7EBA">
        <w:rPr>
          <w:b/>
        </w:rPr>
        <w:t>MOÇÃO DE PESAR</w:t>
      </w:r>
      <w:r w:rsidR="001A7EBA" w:rsidRPr="001A7EBA">
        <w:t xml:space="preserve"> aos familiares de</w:t>
      </w:r>
      <w:r w:rsidR="00A672C3" w:rsidRPr="00A672C3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 Silvino Firmino de Lima</w:t>
      </w:r>
      <w:r w:rsidR="00A672C3">
        <w:rPr>
          <w:b/>
        </w:rPr>
        <w:t xml:space="preserve">, Conhecido como </w:t>
      </w:r>
      <w:r w:rsidR="00A672C3" w:rsidRPr="00A672C3">
        <w:rPr>
          <w:b/>
        </w:rPr>
        <w:t>“</w:t>
      </w:r>
      <w:r w:rsidR="00A672C3" w:rsidRPr="00A672C3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Seu Silvino”.</w:t>
      </w:r>
      <w:r w:rsidR="00A672C3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 </w:t>
      </w:r>
      <w:r w:rsidR="00A672C3" w:rsidRPr="001A7EBA">
        <w:t>Pelo</w:t>
      </w:r>
      <w:r w:rsidR="001A7EBA" w:rsidRPr="001A7EBA">
        <w:t xml:space="preserve"> falecime</w:t>
      </w:r>
      <w:r w:rsidR="00A672C3">
        <w:t xml:space="preserve">nto do mesmo, ocorrido no dia 26 de outubro </w:t>
      </w:r>
      <w:r w:rsidR="001A7EBA" w:rsidRPr="001A7EBA">
        <w:t>do corrent</w:t>
      </w:r>
      <w:r w:rsidR="00A672C3">
        <w:t>e ano.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1º</w:t>
      </w:r>
      <w:r w:rsidRPr="001A7EBA">
        <w:rPr>
          <w:rFonts w:ascii="Arial" w:hAnsi="Arial" w:cs="Arial"/>
        </w:rPr>
        <w:t xml:space="preserve"> - Ficam registrados nesta Casa Parlamentar, votos de pesar aos familiares do mesmo.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2º</w:t>
      </w:r>
      <w:r w:rsidRPr="001A7EBA">
        <w:rPr>
          <w:rFonts w:ascii="Arial" w:hAnsi="Arial" w:cs="Arial"/>
        </w:rPr>
        <w:t xml:space="preserve"> - Da respeitável decisão desta casa, dê-se ciência a família enlutada.</w:t>
      </w:r>
    </w:p>
    <w:p w:rsidR="001A7EBA" w:rsidRDefault="001A7EBA" w:rsidP="001A7EBA">
      <w:pPr>
        <w:jc w:val="both"/>
        <w:rPr>
          <w:rFonts w:ascii="Arial" w:hAnsi="Arial" w:cs="Arial"/>
        </w:rPr>
      </w:pPr>
    </w:p>
    <w:p w:rsidR="00A672C3" w:rsidRPr="001A7EBA" w:rsidRDefault="00A672C3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3º</w:t>
      </w:r>
      <w:r w:rsidRPr="001A7EBA">
        <w:rPr>
          <w:rFonts w:ascii="Arial" w:hAnsi="Arial" w:cs="Arial"/>
        </w:rPr>
        <w:t xml:space="preserve"> - Esta proposição entra em vigor na data de sua publicação.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Default="001A7EBA" w:rsidP="001A7EBA">
      <w:pPr>
        <w:jc w:val="center"/>
        <w:rPr>
          <w:rFonts w:ascii="Arial" w:hAnsi="Arial" w:cs="Arial"/>
          <w:b/>
        </w:rPr>
      </w:pPr>
    </w:p>
    <w:p w:rsidR="001A7EBA" w:rsidRPr="001A7EBA" w:rsidRDefault="001A7EBA" w:rsidP="001A7EBA">
      <w:pPr>
        <w:jc w:val="center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JUSTIFICATIVA:</w:t>
      </w:r>
    </w:p>
    <w:p w:rsidR="001A7EBA" w:rsidRPr="001A7EBA" w:rsidRDefault="001A7EBA" w:rsidP="001A7EBA">
      <w:pPr>
        <w:jc w:val="both"/>
        <w:rPr>
          <w:rFonts w:ascii="Arial" w:hAnsi="Arial" w:cs="Arial"/>
          <w:b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</w:rPr>
        <w:t>Oral.</w:t>
      </w:r>
    </w:p>
    <w:p w:rsidR="001A7EBA" w:rsidRDefault="001A7EBA" w:rsidP="001A7EBA">
      <w:pPr>
        <w:jc w:val="both"/>
        <w:rPr>
          <w:rFonts w:ascii="Arial" w:hAnsi="Arial" w:cs="Arial"/>
        </w:rPr>
      </w:pPr>
    </w:p>
    <w:p w:rsidR="001A7EBA" w:rsidRDefault="001A7EBA" w:rsidP="001A7EBA">
      <w:pPr>
        <w:jc w:val="both"/>
        <w:rPr>
          <w:rFonts w:ascii="Arial" w:hAnsi="Arial" w:cs="Arial"/>
        </w:rPr>
      </w:pPr>
    </w:p>
    <w:p w:rsidR="00860297" w:rsidRDefault="00860297" w:rsidP="001A7EBA">
      <w:pPr>
        <w:jc w:val="both"/>
        <w:rPr>
          <w:rFonts w:ascii="Arial" w:hAnsi="Arial" w:cs="Arial"/>
        </w:rPr>
      </w:pPr>
    </w:p>
    <w:p w:rsidR="001A7EBA" w:rsidRPr="00BA45A8" w:rsidRDefault="001A7EBA" w:rsidP="001A7EBA">
      <w:pPr>
        <w:jc w:val="both"/>
        <w:rPr>
          <w:rFonts w:ascii="Arial" w:hAnsi="Arial" w:cs="Arial"/>
          <w:szCs w:val="24"/>
        </w:rPr>
      </w:pPr>
    </w:p>
    <w:p w:rsidR="001A7EBA" w:rsidRPr="00BA45A8" w:rsidRDefault="001A7EBA" w:rsidP="001A7EBA">
      <w:pPr>
        <w:jc w:val="center"/>
        <w:rPr>
          <w:rFonts w:ascii="Arial" w:hAnsi="Arial" w:cs="Arial"/>
          <w:szCs w:val="24"/>
        </w:rPr>
      </w:pPr>
      <w:r w:rsidRPr="00BA45A8">
        <w:rPr>
          <w:rFonts w:ascii="Arial" w:hAnsi="Arial" w:cs="Arial"/>
          <w:szCs w:val="24"/>
        </w:rPr>
        <w:t>Gabinete do vereador,</w:t>
      </w:r>
      <w:r w:rsidR="00A672C3">
        <w:rPr>
          <w:rFonts w:ascii="Arial" w:hAnsi="Arial" w:cs="Arial"/>
          <w:szCs w:val="24"/>
        </w:rPr>
        <w:t xml:space="preserve"> 26</w:t>
      </w:r>
      <w:r w:rsidRPr="00BA45A8">
        <w:rPr>
          <w:rFonts w:ascii="Arial" w:hAnsi="Arial" w:cs="Arial"/>
          <w:szCs w:val="24"/>
        </w:rPr>
        <w:t xml:space="preserve"> de </w:t>
      </w:r>
      <w:r w:rsidR="00A672C3">
        <w:rPr>
          <w:rFonts w:ascii="Arial" w:hAnsi="Arial" w:cs="Arial"/>
          <w:szCs w:val="24"/>
        </w:rPr>
        <w:t xml:space="preserve">outubro </w:t>
      </w:r>
      <w:r w:rsidRPr="00BA45A8">
        <w:rPr>
          <w:rFonts w:ascii="Arial" w:hAnsi="Arial" w:cs="Arial"/>
          <w:szCs w:val="24"/>
        </w:rPr>
        <w:t>de 2017.</w:t>
      </w:r>
    </w:p>
    <w:p w:rsidR="001A7EBA" w:rsidRDefault="001A7EBA" w:rsidP="001A7EBA">
      <w:pPr>
        <w:jc w:val="center"/>
        <w:rPr>
          <w:szCs w:val="24"/>
        </w:rPr>
      </w:pPr>
    </w:p>
    <w:p w:rsidR="001A7EBA" w:rsidRDefault="001A7EBA" w:rsidP="001A7EBA">
      <w:pPr>
        <w:jc w:val="both"/>
        <w:rPr>
          <w:szCs w:val="24"/>
        </w:rPr>
      </w:pPr>
    </w:p>
    <w:p w:rsidR="001A7EBA" w:rsidRDefault="001A7EBA" w:rsidP="001A7EBA">
      <w:pPr>
        <w:jc w:val="center"/>
        <w:rPr>
          <w:szCs w:val="24"/>
        </w:rPr>
      </w:pPr>
    </w:p>
    <w:p w:rsidR="001A7EBA" w:rsidRDefault="001A7EBA" w:rsidP="001A7EBA">
      <w:pPr>
        <w:jc w:val="center"/>
        <w:rPr>
          <w:szCs w:val="24"/>
        </w:rPr>
      </w:pPr>
    </w:p>
    <w:p w:rsidR="001A7EBA" w:rsidRPr="00942E65" w:rsidRDefault="001A7EBA" w:rsidP="001A7EBA">
      <w:pPr>
        <w:jc w:val="center"/>
        <w:rPr>
          <w:szCs w:val="24"/>
        </w:rPr>
      </w:pPr>
    </w:p>
    <w:p w:rsidR="00A672C3" w:rsidRDefault="00A672C3" w:rsidP="001A7EBA">
      <w:pPr>
        <w:jc w:val="center"/>
        <w:rPr>
          <w:b/>
          <w:szCs w:val="24"/>
        </w:rPr>
      </w:pPr>
      <w:r>
        <w:rPr>
          <w:b/>
          <w:szCs w:val="24"/>
        </w:rPr>
        <w:t xml:space="preserve">Prof. Hercílio de Alencar Carvalho </w:t>
      </w:r>
    </w:p>
    <w:p w:rsidR="001A7EBA" w:rsidRPr="009026EE" w:rsidRDefault="001A7EBA" w:rsidP="001A7EBA">
      <w:pPr>
        <w:jc w:val="center"/>
        <w:rPr>
          <w:b/>
          <w:szCs w:val="24"/>
        </w:rPr>
      </w:pPr>
      <w:r w:rsidRPr="009026EE">
        <w:rPr>
          <w:b/>
          <w:szCs w:val="24"/>
        </w:rPr>
        <w:t xml:space="preserve"> Vereador</w:t>
      </w:r>
    </w:p>
    <w:p w:rsidR="00BF0995" w:rsidRDefault="00BF0995"/>
    <w:sectPr w:rsidR="00BF0995" w:rsidSect="00C915D2">
      <w:headerReference w:type="default" r:id="rId6"/>
      <w:footerReference w:type="defaul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25" w:rsidRDefault="008E4E25">
      <w:r>
        <w:separator/>
      </w:r>
    </w:p>
  </w:endnote>
  <w:endnote w:type="continuationSeparator" w:id="1">
    <w:p w:rsidR="008E4E25" w:rsidRDefault="008E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Default="000911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C915D2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672C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C915D2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C915D2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672C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8E4E25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8E4E25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25" w:rsidRDefault="008E4E25">
      <w:r>
        <w:separator/>
      </w:r>
    </w:p>
  </w:footnote>
  <w:footnote w:type="continuationSeparator" w:id="1">
    <w:p w:rsidR="008E4E25" w:rsidRDefault="008E4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A672C3" w:rsidP="001A7EBA">
    <w:pPr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-326390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7EBA" w:rsidRPr="001A7EBA" w:rsidRDefault="001A7EBA" w:rsidP="001A7EBA">
    <w:pPr>
      <w:jc w:val="center"/>
      <w:rPr>
        <w:rFonts w:ascii="Arial" w:hAnsi="Arial" w:cs="Arial"/>
        <w:sz w:val="32"/>
        <w:szCs w:val="32"/>
      </w:rPr>
    </w:pP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color w:val="000000"/>
      </w:rPr>
    </w:pPr>
    <w:r w:rsidRPr="001A7EBA">
      <w:rPr>
        <w:rFonts w:ascii="Arial" w:hAnsi="Arial" w:cs="Arial"/>
        <w:b/>
        <w:color w:val="000000"/>
      </w:rPr>
      <w:t>CÂMARA MUNICIPAL DE VEREADORES DE SALGUEIRO</w:t>
    </w: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bCs/>
      </w:rPr>
    </w:pPr>
    <w:r w:rsidRPr="001A7EBA">
      <w:rPr>
        <w:rFonts w:ascii="Arial" w:hAnsi="Arial" w:cs="Arial"/>
        <w:b/>
        <w:bCs/>
      </w:rPr>
      <w:t>CASA EPITÁCIO ALENCAR</w:t>
    </w: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bCs/>
      </w:rPr>
    </w:pPr>
    <w:r w:rsidRPr="001A7EBA">
      <w:rPr>
        <w:rFonts w:ascii="Arial" w:hAnsi="Arial" w:cs="Arial"/>
        <w:b/>
        <w:bCs/>
      </w:rPr>
      <w:t xml:space="preserve">GABINETE DO VEREADOR </w:t>
    </w:r>
    <w:r w:rsidR="00A672C3">
      <w:rPr>
        <w:rFonts w:ascii="Arial" w:hAnsi="Arial" w:cs="Arial"/>
        <w:b/>
        <w:bCs/>
      </w:rPr>
      <w:t>PROF. HERCÍLIO.</w:t>
    </w:r>
  </w:p>
  <w:p w:rsidR="00A81A30" w:rsidRDefault="008E4E25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915D2"/>
    <w:rsid w:val="000911B4"/>
    <w:rsid w:val="001A7EBA"/>
    <w:rsid w:val="00601859"/>
    <w:rsid w:val="007C6F3F"/>
    <w:rsid w:val="00837252"/>
    <w:rsid w:val="00860297"/>
    <w:rsid w:val="008E4E25"/>
    <w:rsid w:val="00A672C3"/>
    <w:rsid w:val="00AA40B2"/>
    <w:rsid w:val="00BF0995"/>
    <w:rsid w:val="00C915D2"/>
    <w:rsid w:val="00D81434"/>
    <w:rsid w:val="00E90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D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15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915D2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915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915D2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915D2"/>
  </w:style>
  <w:style w:type="paragraph" w:styleId="Corpodetexto">
    <w:name w:val="Body Text"/>
    <w:basedOn w:val="Normal"/>
    <w:link w:val="CorpodetextoChar"/>
    <w:semiHidden/>
    <w:rsid w:val="001A7EBA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A7EBA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A672C3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MARRECA</dc:creator>
  <cp:lastModifiedBy>hercilio</cp:lastModifiedBy>
  <cp:revision>2</cp:revision>
  <dcterms:created xsi:type="dcterms:W3CDTF">2017-10-26T13:17:00Z</dcterms:created>
  <dcterms:modified xsi:type="dcterms:W3CDTF">2017-10-26T13:17:00Z</dcterms:modified>
</cp:coreProperties>
</file>