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C2" w:rsidRDefault="00D32AC2" w:rsidP="00D32AC2">
      <w:pPr>
        <w:jc w:val="center"/>
        <w:rPr>
          <w:rFonts w:ascii="Bookman Old Style" w:hAnsi="Bookman Old Style"/>
          <w:b/>
          <w:szCs w:val="24"/>
          <w:u w:val="single"/>
        </w:rPr>
      </w:pPr>
      <w:r>
        <w:rPr>
          <w:rFonts w:ascii="Bookman Old Style" w:hAnsi="Bookman Old Style"/>
          <w:b/>
          <w:szCs w:val="24"/>
          <w:u w:val="single"/>
        </w:rPr>
        <w:t xml:space="preserve">PROJETO DE </w:t>
      </w:r>
      <w:proofErr w:type="gramStart"/>
      <w:r>
        <w:rPr>
          <w:rFonts w:ascii="Bookman Old Style" w:hAnsi="Bookman Old Style"/>
          <w:b/>
          <w:szCs w:val="24"/>
          <w:u w:val="single"/>
        </w:rPr>
        <w:t>LEI  Nº</w:t>
      </w:r>
      <w:proofErr w:type="gramEnd"/>
      <w:r>
        <w:rPr>
          <w:rFonts w:ascii="Bookman Old Style" w:hAnsi="Bookman Old Style"/>
          <w:b/>
          <w:szCs w:val="24"/>
          <w:u w:val="single"/>
        </w:rPr>
        <w:t>___/2017</w:t>
      </w:r>
    </w:p>
    <w:p w:rsidR="0079059A" w:rsidRDefault="0079059A" w:rsidP="0079059A">
      <w:pPr>
        <w:autoSpaceDE w:val="0"/>
        <w:autoSpaceDN w:val="0"/>
        <w:adjustRightInd w:val="0"/>
        <w:jc w:val="center"/>
        <w:rPr>
          <w:rFonts w:ascii="Arial" w:hAnsi="Arial" w:cs="Arial"/>
          <w:sz w:val="22"/>
          <w:szCs w:val="22"/>
        </w:rPr>
      </w:pPr>
    </w:p>
    <w:p w:rsidR="009F53AC" w:rsidRPr="009F53AC" w:rsidRDefault="009F53AC" w:rsidP="00D32AC2">
      <w:pPr>
        <w:ind w:left="3686"/>
        <w:jc w:val="both"/>
        <w:rPr>
          <w:rFonts w:ascii="Bookman Old Style" w:hAnsi="Bookman Old Style"/>
          <w:b/>
          <w:szCs w:val="24"/>
        </w:rPr>
      </w:pPr>
    </w:p>
    <w:p w:rsidR="00D32AC2" w:rsidRPr="009F53AC" w:rsidRDefault="00D32AC2" w:rsidP="00D32AC2">
      <w:pPr>
        <w:ind w:left="3686"/>
        <w:jc w:val="both"/>
        <w:rPr>
          <w:rFonts w:ascii="Bookman Old Style" w:hAnsi="Bookman Old Style"/>
          <w:szCs w:val="24"/>
        </w:rPr>
      </w:pPr>
      <w:r w:rsidRPr="009F53AC">
        <w:rPr>
          <w:rFonts w:ascii="Bookman Old Style" w:hAnsi="Bookman Old Style"/>
          <w:b/>
          <w:szCs w:val="24"/>
        </w:rPr>
        <w:t xml:space="preserve">Ementa: </w:t>
      </w:r>
      <w:r w:rsidR="00E64206" w:rsidRPr="009F53AC">
        <w:rPr>
          <w:rFonts w:ascii="Bookman Old Style" w:hAnsi="Bookman Old Style"/>
          <w:szCs w:val="24"/>
        </w:rPr>
        <w:t>Cria o “</w:t>
      </w:r>
      <w:r w:rsidR="00E64206" w:rsidRPr="009F53AC">
        <w:rPr>
          <w:rFonts w:ascii="Bookman Old Style" w:hAnsi="Bookman Old Style"/>
          <w:b/>
          <w:szCs w:val="24"/>
        </w:rPr>
        <w:t xml:space="preserve">Programa </w:t>
      </w:r>
      <w:r w:rsidR="00946358">
        <w:rPr>
          <w:rFonts w:ascii="Bookman Old Style" w:hAnsi="Bookman Old Style"/>
          <w:b/>
          <w:szCs w:val="24"/>
        </w:rPr>
        <w:t>FILHOS</w:t>
      </w:r>
      <w:r w:rsidR="00154EE5" w:rsidRPr="009F53AC">
        <w:rPr>
          <w:rFonts w:ascii="Bookman Old Style" w:hAnsi="Bookman Old Style"/>
          <w:b/>
          <w:szCs w:val="24"/>
        </w:rPr>
        <w:t xml:space="preserve"> DA TERRA</w:t>
      </w:r>
      <w:r w:rsidR="00E64206" w:rsidRPr="009F53AC">
        <w:rPr>
          <w:rFonts w:ascii="Bookman Old Style" w:hAnsi="Bookman Old Style"/>
          <w:szCs w:val="24"/>
        </w:rPr>
        <w:t xml:space="preserve">”, que estabelece a </w:t>
      </w:r>
      <w:r w:rsidR="00154EE5" w:rsidRPr="009F53AC">
        <w:rPr>
          <w:rFonts w:ascii="Bookman Old Style" w:hAnsi="Bookman Old Style"/>
          <w:szCs w:val="24"/>
        </w:rPr>
        <w:t>OBRIGATORIEDADE</w:t>
      </w:r>
      <w:r w:rsidR="008715D4" w:rsidRPr="009F53AC">
        <w:rPr>
          <w:rFonts w:ascii="Bookman Old Style" w:hAnsi="Bookman Old Style"/>
          <w:szCs w:val="24"/>
        </w:rPr>
        <w:t xml:space="preserve"> na</w:t>
      </w:r>
      <w:r w:rsidR="00E64206" w:rsidRPr="009F53AC">
        <w:rPr>
          <w:rFonts w:ascii="Bookman Old Style" w:hAnsi="Bookman Old Style"/>
          <w:szCs w:val="24"/>
        </w:rPr>
        <w:t xml:space="preserve"> disponibilização de oportunidade</w:t>
      </w:r>
      <w:r w:rsidR="001F70B3" w:rsidRPr="009F53AC">
        <w:rPr>
          <w:rFonts w:ascii="Bookman Old Style" w:hAnsi="Bookman Old Style"/>
          <w:szCs w:val="24"/>
        </w:rPr>
        <w:t>,</w:t>
      </w:r>
      <w:r w:rsidR="00E64206" w:rsidRPr="009F53AC">
        <w:rPr>
          <w:rFonts w:ascii="Bookman Old Style" w:hAnsi="Bookman Old Style"/>
          <w:szCs w:val="24"/>
        </w:rPr>
        <w:t xml:space="preserve"> para a apresentação de </w:t>
      </w:r>
      <w:r w:rsidR="001F70B3" w:rsidRPr="009F53AC">
        <w:rPr>
          <w:rFonts w:ascii="Bookman Old Style" w:hAnsi="Bookman Old Style"/>
          <w:szCs w:val="24"/>
        </w:rPr>
        <w:t>g</w:t>
      </w:r>
      <w:r w:rsidR="00E64206" w:rsidRPr="009F53AC">
        <w:rPr>
          <w:rFonts w:ascii="Bookman Old Style" w:hAnsi="Bookman Old Style"/>
          <w:szCs w:val="24"/>
        </w:rPr>
        <w:t>rupos</w:t>
      </w:r>
      <w:r w:rsidR="001F70B3" w:rsidRPr="009F53AC">
        <w:rPr>
          <w:rFonts w:ascii="Bookman Old Style" w:hAnsi="Bookman Old Style"/>
          <w:szCs w:val="24"/>
        </w:rPr>
        <w:t xml:space="preserve"> c</w:t>
      </w:r>
      <w:r w:rsidR="00E64206" w:rsidRPr="009F53AC">
        <w:rPr>
          <w:rFonts w:ascii="Bookman Old Style" w:hAnsi="Bookman Old Style"/>
          <w:szCs w:val="24"/>
        </w:rPr>
        <w:t>ulturais, bandas, cantores ou instrumentistas locais na abertura de eventos musicais</w:t>
      </w:r>
      <w:r w:rsidR="008715D4" w:rsidRPr="009F53AC">
        <w:rPr>
          <w:rFonts w:ascii="Bookman Old Style" w:hAnsi="Bookman Old Style"/>
          <w:szCs w:val="24"/>
        </w:rPr>
        <w:t xml:space="preserve"> e festividades</w:t>
      </w:r>
      <w:r w:rsidR="00E64206" w:rsidRPr="009F53AC">
        <w:rPr>
          <w:rFonts w:ascii="Bookman Old Style" w:hAnsi="Bookman Old Style"/>
          <w:szCs w:val="24"/>
        </w:rPr>
        <w:t xml:space="preserve"> que contem com financiamento público municipal.</w:t>
      </w:r>
    </w:p>
    <w:p w:rsidR="0079059A" w:rsidRPr="009F53AC" w:rsidRDefault="0079059A" w:rsidP="0079059A">
      <w:pPr>
        <w:autoSpaceDE w:val="0"/>
        <w:autoSpaceDN w:val="0"/>
        <w:adjustRightInd w:val="0"/>
        <w:jc w:val="both"/>
        <w:rPr>
          <w:rFonts w:ascii="Arial" w:hAnsi="Arial" w:cs="Arial"/>
          <w:szCs w:val="24"/>
        </w:rPr>
      </w:pPr>
    </w:p>
    <w:p w:rsidR="009F53AC" w:rsidRPr="009F53AC" w:rsidRDefault="009F53AC" w:rsidP="00D32AC2">
      <w:pPr>
        <w:jc w:val="both"/>
        <w:rPr>
          <w:rFonts w:ascii="Bookman Old Style" w:hAnsi="Bookman Old Style"/>
          <w:szCs w:val="24"/>
        </w:rPr>
      </w:pPr>
    </w:p>
    <w:p w:rsidR="00D32AC2" w:rsidRPr="009F53AC" w:rsidRDefault="00D32AC2" w:rsidP="00D32AC2">
      <w:pPr>
        <w:jc w:val="both"/>
        <w:rPr>
          <w:rFonts w:ascii="Bookman Old Style" w:hAnsi="Bookman Old Style"/>
          <w:b/>
          <w:szCs w:val="24"/>
        </w:rPr>
      </w:pPr>
      <w:r w:rsidRPr="009F53AC">
        <w:rPr>
          <w:rFonts w:ascii="Bookman Old Style" w:hAnsi="Bookman Old Style"/>
          <w:szCs w:val="24"/>
        </w:rPr>
        <w:t xml:space="preserve">O Vereador que este subscreve, no uso de suas atribuições legislativas, propõe à </w:t>
      </w:r>
      <w:r w:rsidRPr="009F53AC">
        <w:rPr>
          <w:rFonts w:ascii="Bookman Old Style" w:hAnsi="Bookman Old Style"/>
          <w:b/>
          <w:szCs w:val="24"/>
        </w:rPr>
        <w:t>CÂMARA MUNICIPAL DE VEREADORES DE SALGUEIRO</w:t>
      </w:r>
      <w:r w:rsidRPr="009F53AC">
        <w:rPr>
          <w:rFonts w:ascii="Bookman Old Style" w:hAnsi="Bookman Old Style"/>
          <w:szCs w:val="24"/>
        </w:rPr>
        <w:t>, o seguinte Projeto de Lei:</w:t>
      </w:r>
    </w:p>
    <w:p w:rsidR="00D32AC2" w:rsidRPr="009F53AC" w:rsidRDefault="00D32AC2" w:rsidP="00D32AC2">
      <w:pPr>
        <w:jc w:val="both"/>
        <w:rPr>
          <w:rFonts w:ascii="Bookman Old Style" w:hAnsi="Bookman Old Style"/>
          <w:b/>
          <w:szCs w:val="24"/>
        </w:rPr>
      </w:pPr>
    </w:p>
    <w:p w:rsidR="00E64206" w:rsidRPr="009F53AC" w:rsidRDefault="00E64206" w:rsidP="00E64206">
      <w:pPr>
        <w:autoSpaceDE w:val="0"/>
        <w:autoSpaceDN w:val="0"/>
        <w:adjustRightInd w:val="0"/>
        <w:jc w:val="both"/>
        <w:rPr>
          <w:rFonts w:ascii="Bookman Old Style" w:hAnsi="Bookman Old Style"/>
          <w:b/>
          <w:szCs w:val="24"/>
        </w:rPr>
      </w:pPr>
      <w:r w:rsidRPr="009F53AC">
        <w:rPr>
          <w:rFonts w:ascii="Bookman Old Style" w:hAnsi="Bookman Old Style"/>
          <w:b/>
          <w:szCs w:val="24"/>
        </w:rPr>
        <w:t xml:space="preserve">Art. 1º </w:t>
      </w:r>
      <w:r w:rsidRPr="009F53AC">
        <w:rPr>
          <w:rFonts w:ascii="Bookman Old Style" w:hAnsi="Bookman Old Style"/>
          <w:szCs w:val="24"/>
        </w:rPr>
        <w:t>É obrigatória a oferta de oportunidade para apresentação de grupos</w:t>
      </w:r>
      <w:r w:rsidR="001F70B3" w:rsidRPr="009F53AC">
        <w:rPr>
          <w:rFonts w:ascii="Bookman Old Style" w:hAnsi="Bookman Old Style"/>
          <w:szCs w:val="24"/>
        </w:rPr>
        <w:t xml:space="preserve"> culturais</w:t>
      </w:r>
      <w:r w:rsidRPr="009F53AC">
        <w:rPr>
          <w:rFonts w:ascii="Bookman Old Style" w:hAnsi="Bookman Old Style"/>
          <w:szCs w:val="24"/>
        </w:rPr>
        <w:t>, bandas, cantores ou instrumentistas locais na abertura de eventos musicais</w:t>
      </w:r>
      <w:r w:rsidR="008715D4" w:rsidRPr="009F53AC">
        <w:rPr>
          <w:rFonts w:ascii="Bookman Old Style" w:hAnsi="Bookman Old Style"/>
          <w:szCs w:val="24"/>
        </w:rPr>
        <w:t xml:space="preserve"> e festividades</w:t>
      </w:r>
      <w:r w:rsidRPr="009F53AC">
        <w:rPr>
          <w:rFonts w:ascii="Bookman Old Style" w:hAnsi="Bookman Old Style"/>
          <w:szCs w:val="24"/>
        </w:rPr>
        <w:t xml:space="preserve"> que contem com financiamento público municipal</w:t>
      </w:r>
      <w:r w:rsidRPr="009F53AC">
        <w:rPr>
          <w:rFonts w:ascii="Bookman Old Style" w:hAnsi="Bookman Old Style"/>
          <w:b/>
          <w:szCs w:val="24"/>
        </w:rPr>
        <w:t>.</w:t>
      </w:r>
    </w:p>
    <w:p w:rsidR="00E64206" w:rsidRPr="009F53AC" w:rsidRDefault="00E64206" w:rsidP="00E64206">
      <w:pPr>
        <w:autoSpaceDE w:val="0"/>
        <w:autoSpaceDN w:val="0"/>
        <w:adjustRightInd w:val="0"/>
        <w:jc w:val="both"/>
        <w:rPr>
          <w:rFonts w:ascii="Bookman Old Style" w:hAnsi="Bookman Old Style"/>
          <w:b/>
          <w:szCs w:val="24"/>
        </w:rPr>
      </w:pPr>
      <w:r w:rsidRPr="009F53AC">
        <w:rPr>
          <w:rFonts w:ascii="Bookman Old Style" w:hAnsi="Bookman Old Style"/>
          <w:b/>
          <w:szCs w:val="24"/>
        </w:rPr>
        <w:t xml:space="preserve"> </w:t>
      </w:r>
    </w:p>
    <w:p w:rsidR="00E64206" w:rsidRPr="009F53AC" w:rsidRDefault="00E64206" w:rsidP="00E64206">
      <w:pPr>
        <w:autoSpaceDE w:val="0"/>
        <w:autoSpaceDN w:val="0"/>
        <w:adjustRightInd w:val="0"/>
        <w:jc w:val="both"/>
        <w:rPr>
          <w:rFonts w:ascii="Bookman Old Style" w:hAnsi="Bookman Old Style"/>
          <w:szCs w:val="24"/>
        </w:rPr>
      </w:pPr>
      <w:r w:rsidRPr="009F53AC">
        <w:rPr>
          <w:rFonts w:ascii="Bookman Old Style" w:hAnsi="Bookman Old Style"/>
          <w:b/>
          <w:szCs w:val="24"/>
        </w:rPr>
        <w:t xml:space="preserve">Parágrafo único. </w:t>
      </w:r>
      <w:r w:rsidRPr="009F53AC">
        <w:rPr>
          <w:rFonts w:ascii="Bookman Old Style" w:hAnsi="Bookman Old Style"/>
          <w:szCs w:val="24"/>
        </w:rPr>
        <w:t>Equipara-se ao financiamento público, para fins dessa lei, toda e qualquer disponibilização de espaços públicos, suporte físico, estrutural, de pessoal ou de outra natureza,</w:t>
      </w:r>
      <w:r w:rsidR="008715D4" w:rsidRPr="009F53AC">
        <w:rPr>
          <w:rFonts w:ascii="Bookman Old Style" w:hAnsi="Bookman Old Style"/>
          <w:szCs w:val="24"/>
        </w:rPr>
        <w:t xml:space="preserve"> no todo ou em parte</w:t>
      </w:r>
      <w:r w:rsidRPr="009F53AC">
        <w:rPr>
          <w:rFonts w:ascii="Bookman Old Style" w:hAnsi="Bookman Old Style"/>
          <w:szCs w:val="24"/>
        </w:rPr>
        <w:t xml:space="preserve"> emanado do poder público municipal, destinado à realização do evento principal.</w:t>
      </w:r>
    </w:p>
    <w:p w:rsidR="00E64206" w:rsidRPr="009F53AC" w:rsidRDefault="00E64206" w:rsidP="00E64206">
      <w:pPr>
        <w:autoSpaceDE w:val="0"/>
        <w:autoSpaceDN w:val="0"/>
        <w:adjustRightInd w:val="0"/>
        <w:jc w:val="both"/>
        <w:rPr>
          <w:rFonts w:ascii="Bookman Old Style" w:hAnsi="Bookman Old Style"/>
          <w:b/>
          <w:szCs w:val="24"/>
        </w:rPr>
      </w:pPr>
      <w:r w:rsidRPr="009F53AC">
        <w:rPr>
          <w:rFonts w:ascii="Bookman Old Style" w:hAnsi="Bookman Old Style"/>
          <w:b/>
          <w:szCs w:val="24"/>
        </w:rPr>
        <w:t xml:space="preserve"> </w:t>
      </w:r>
    </w:p>
    <w:p w:rsidR="009F53AC" w:rsidRPr="009F53AC" w:rsidRDefault="00E64206" w:rsidP="00E64206">
      <w:pPr>
        <w:autoSpaceDE w:val="0"/>
        <w:autoSpaceDN w:val="0"/>
        <w:adjustRightInd w:val="0"/>
        <w:jc w:val="both"/>
        <w:rPr>
          <w:rFonts w:ascii="Bookman Old Style" w:hAnsi="Bookman Old Style"/>
          <w:szCs w:val="24"/>
        </w:rPr>
      </w:pPr>
      <w:r w:rsidRPr="009F53AC">
        <w:rPr>
          <w:rFonts w:ascii="Bookman Old Style" w:hAnsi="Bookman Old Style"/>
          <w:b/>
          <w:szCs w:val="24"/>
        </w:rPr>
        <w:t xml:space="preserve">Art. 2º </w:t>
      </w:r>
      <w:r w:rsidRPr="009F53AC">
        <w:rPr>
          <w:rFonts w:ascii="Bookman Old Style" w:hAnsi="Bookman Old Style"/>
          <w:szCs w:val="24"/>
        </w:rPr>
        <w:t>Consideram-se grupos</w:t>
      </w:r>
      <w:r w:rsidR="008715D4" w:rsidRPr="009F53AC">
        <w:rPr>
          <w:rFonts w:ascii="Bookman Old Style" w:hAnsi="Bookman Old Style"/>
          <w:szCs w:val="24"/>
        </w:rPr>
        <w:t xml:space="preserve"> culturais</w:t>
      </w:r>
      <w:r w:rsidRPr="009F53AC">
        <w:rPr>
          <w:rFonts w:ascii="Bookman Old Style" w:hAnsi="Bookman Old Style"/>
          <w:szCs w:val="24"/>
        </w:rPr>
        <w:t>, bandas, cantores ou instrumentistas locais aqueles residentes no município;</w:t>
      </w:r>
    </w:p>
    <w:p w:rsidR="009F53AC" w:rsidRPr="009F53AC" w:rsidRDefault="009F53AC" w:rsidP="00E64206">
      <w:pPr>
        <w:autoSpaceDE w:val="0"/>
        <w:autoSpaceDN w:val="0"/>
        <w:adjustRightInd w:val="0"/>
        <w:jc w:val="both"/>
        <w:rPr>
          <w:rFonts w:ascii="Bookman Old Style" w:hAnsi="Bookman Old Style"/>
          <w:szCs w:val="24"/>
        </w:rPr>
      </w:pPr>
    </w:p>
    <w:p w:rsidR="00E64206" w:rsidRPr="009F53AC" w:rsidRDefault="009F53AC" w:rsidP="00E64206">
      <w:pPr>
        <w:autoSpaceDE w:val="0"/>
        <w:autoSpaceDN w:val="0"/>
        <w:adjustRightInd w:val="0"/>
        <w:jc w:val="both"/>
        <w:rPr>
          <w:rFonts w:ascii="Bookman Old Style" w:hAnsi="Bookman Old Style"/>
          <w:szCs w:val="24"/>
        </w:rPr>
      </w:pPr>
      <w:r w:rsidRPr="009F53AC">
        <w:rPr>
          <w:rFonts w:ascii="Bookman Old Style" w:hAnsi="Bookman Old Style" w:cs="Arial"/>
          <w:b/>
          <w:szCs w:val="24"/>
        </w:rPr>
        <w:t xml:space="preserve">§ 1º </w:t>
      </w:r>
      <w:r w:rsidRPr="009F53AC">
        <w:rPr>
          <w:rFonts w:ascii="Bookman Old Style" w:hAnsi="Bookman Old Style"/>
          <w:szCs w:val="24"/>
        </w:rPr>
        <w:t>N</w:t>
      </w:r>
      <w:r w:rsidR="00E64206" w:rsidRPr="009F53AC">
        <w:rPr>
          <w:rFonts w:ascii="Bookman Old Style" w:hAnsi="Bookman Old Style"/>
          <w:szCs w:val="24"/>
        </w:rPr>
        <w:t>o caso de pluralidade de componentes, aquela coletividade que contemple a maioria de integrantes</w:t>
      </w:r>
      <w:r w:rsidR="008715D4" w:rsidRPr="009F53AC">
        <w:rPr>
          <w:rFonts w:ascii="Bookman Old Style" w:hAnsi="Bookman Old Style"/>
          <w:szCs w:val="24"/>
        </w:rPr>
        <w:t>,</w:t>
      </w:r>
      <w:r w:rsidR="00E64206" w:rsidRPr="009F53AC">
        <w:rPr>
          <w:rFonts w:ascii="Bookman Old Style" w:hAnsi="Bookman Old Style"/>
          <w:szCs w:val="24"/>
        </w:rPr>
        <w:t xml:space="preserve"> que no município tenha sua residência.</w:t>
      </w:r>
    </w:p>
    <w:p w:rsidR="009F53AC" w:rsidRPr="009F53AC" w:rsidRDefault="009F53AC" w:rsidP="00E64206">
      <w:pPr>
        <w:autoSpaceDE w:val="0"/>
        <w:autoSpaceDN w:val="0"/>
        <w:adjustRightInd w:val="0"/>
        <w:jc w:val="both"/>
        <w:rPr>
          <w:rFonts w:ascii="Bookman Old Style" w:hAnsi="Bookman Old Style"/>
          <w:szCs w:val="24"/>
        </w:rPr>
      </w:pPr>
    </w:p>
    <w:p w:rsidR="00892474" w:rsidRDefault="009F53AC" w:rsidP="00E64206">
      <w:pPr>
        <w:autoSpaceDE w:val="0"/>
        <w:autoSpaceDN w:val="0"/>
        <w:adjustRightInd w:val="0"/>
        <w:jc w:val="both"/>
        <w:rPr>
          <w:rFonts w:ascii="Bookman Old Style" w:hAnsi="Bookman Old Style" w:cs="Arial"/>
          <w:szCs w:val="24"/>
        </w:rPr>
      </w:pPr>
      <w:r w:rsidRPr="009F53AC">
        <w:rPr>
          <w:rFonts w:ascii="Bookman Old Style" w:hAnsi="Bookman Old Style" w:cs="Arial"/>
          <w:b/>
          <w:szCs w:val="24"/>
        </w:rPr>
        <w:t xml:space="preserve">§ 2º </w:t>
      </w:r>
      <w:r w:rsidRPr="009F53AC">
        <w:rPr>
          <w:rFonts w:ascii="Bookman Old Style" w:hAnsi="Bookman Old Style" w:cs="Arial"/>
          <w:szCs w:val="24"/>
        </w:rPr>
        <w:t>A</w:t>
      </w:r>
      <w:r>
        <w:rPr>
          <w:rFonts w:ascii="Bookman Old Style" w:hAnsi="Bookman Old Style" w:cs="Arial"/>
          <w:szCs w:val="24"/>
        </w:rPr>
        <w:t xml:space="preserve"> Contratação será realizada de forma imparcial contemplando o máximo de grupos</w:t>
      </w:r>
      <w:r w:rsidR="00892474">
        <w:rPr>
          <w:rFonts w:ascii="Bookman Old Style" w:hAnsi="Bookman Old Style" w:cs="Arial"/>
          <w:szCs w:val="24"/>
        </w:rPr>
        <w:t xml:space="preserve"> de artistas locais de diversas localidades dentro do município. </w:t>
      </w:r>
    </w:p>
    <w:p w:rsidR="00892474" w:rsidRDefault="00892474" w:rsidP="00E64206">
      <w:pPr>
        <w:autoSpaceDE w:val="0"/>
        <w:autoSpaceDN w:val="0"/>
        <w:adjustRightInd w:val="0"/>
        <w:jc w:val="both"/>
        <w:rPr>
          <w:rFonts w:ascii="Bookman Old Style" w:hAnsi="Bookman Old Style" w:cs="Arial"/>
          <w:szCs w:val="24"/>
        </w:rPr>
      </w:pPr>
    </w:p>
    <w:p w:rsidR="00892474" w:rsidRDefault="00892474" w:rsidP="00E64206">
      <w:pPr>
        <w:autoSpaceDE w:val="0"/>
        <w:autoSpaceDN w:val="0"/>
        <w:adjustRightInd w:val="0"/>
        <w:jc w:val="both"/>
        <w:rPr>
          <w:rFonts w:ascii="Bookman Old Style" w:hAnsi="Bookman Old Style" w:cs="Arial"/>
          <w:szCs w:val="24"/>
        </w:rPr>
      </w:pPr>
    </w:p>
    <w:p w:rsidR="00892474" w:rsidRDefault="00892474" w:rsidP="00E64206">
      <w:pPr>
        <w:autoSpaceDE w:val="0"/>
        <w:autoSpaceDN w:val="0"/>
        <w:adjustRightInd w:val="0"/>
        <w:jc w:val="both"/>
        <w:rPr>
          <w:rFonts w:ascii="Bookman Old Style" w:hAnsi="Bookman Old Style" w:cs="Arial"/>
          <w:szCs w:val="24"/>
        </w:rPr>
      </w:pPr>
    </w:p>
    <w:p w:rsidR="00093E7C" w:rsidRDefault="00093E7C" w:rsidP="00E64206">
      <w:pPr>
        <w:autoSpaceDE w:val="0"/>
        <w:autoSpaceDN w:val="0"/>
        <w:adjustRightInd w:val="0"/>
        <w:jc w:val="both"/>
        <w:rPr>
          <w:rFonts w:ascii="Bookman Old Style" w:hAnsi="Bookman Old Style" w:cs="Arial"/>
          <w:b/>
          <w:szCs w:val="24"/>
        </w:rPr>
      </w:pPr>
    </w:p>
    <w:p w:rsidR="00E64206" w:rsidRDefault="00892474" w:rsidP="00E64206">
      <w:pPr>
        <w:autoSpaceDE w:val="0"/>
        <w:autoSpaceDN w:val="0"/>
        <w:adjustRightInd w:val="0"/>
        <w:jc w:val="both"/>
        <w:rPr>
          <w:rFonts w:ascii="Bookman Old Style" w:hAnsi="Bookman Old Style"/>
          <w:b/>
          <w:szCs w:val="24"/>
        </w:rPr>
      </w:pPr>
      <w:r w:rsidRPr="00892474">
        <w:rPr>
          <w:rFonts w:ascii="Bookman Old Style" w:hAnsi="Bookman Old Style" w:cs="Arial"/>
          <w:b/>
          <w:szCs w:val="24"/>
        </w:rPr>
        <w:t xml:space="preserve">§ </w:t>
      </w:r>
      <w:r>
        <w:rPr>
          <w:rFonts w:ascii="Bookman Old Style" w:hAnsi="Bookman Old Style" w:cs="Arial"/>
          <w:b/>
          <w:szCs w:val="24"/>
        </w:rPr>
        <w:t>3</w:t>
      </w:r>
      <w:r w:rsidRPr="00892474">
        <w:rPr>
          <w:rFonts w:ascii="Bookman Old Style" w:hAnsi="Bookman Old Style" w:cs="Arial"/>
          <w:b/>
          <w:szCs w:val="24"/>
        </w:rPr>
        <w:t>º</w:t>
      </w:r>
      <w:r>
        <w:rPr>
          <w:rFonts w:ascii="Bookman Old Style" w:hAnsi="Bookman Old Style" w:cs="Arial"/>
          <w:b/>
          <w:sz w:val="22"/>
          <w:szCs w:val="22"/>
        </w:rPr>
        <w:t xml:space="preserve"> </w:t>
      </w:r>
      <w:r w:rsidRPr="00B62DAB">
        <w:rPr>
          <w:rFonts w:ascii="Bookman Old Style" w:hAnsi="Bookman Old Style" w:cs="Arial"/>
          <w:szCs w:val="24"/>
        </w:rPr>
        <w:t>É vedada a acepção de artistas</w:t>
      </w:r>
      <w:r w:rsidR="00EA0084">
        <w:rPr>
          <w:rFonts w:ascii="Bookman Old Style" w:hAnsi="Bookman Old Style" w:cs="Arial"/>
          <w:szCs w:val="24"/>
        </w:rPr>
        <w:t>,</w:t>
      </w:r>
      <w:bookmarkStart w:id="0" w:name="_GoBack"/>
      <w:bookmarkEnd w:id="0"/>
      <w:r w:rsidR="00B62DAB" w:rsidRPr="00B62DAB">
        <w:rPr>
          <w:rFonts w:ascii="Bookman Old Style" w:hAnsi="Bookman Old Style" w:cs="Arial"/>
          <w:szCs w:val="24"/>
        </w:rPr>
        <w:t xml:space="preserve"> </w:t>
      </w:r>
      <w:r w:rsidR="00B62DAB" w:rsidRPr="00B62DAB">
        <w:rPr>
          <w:rFonts w:ascii="Bookman Old Style" w:hAnsi="Bookman Old Style"/>
          <w:color w:val="1A1A1A"/>
          <w:szCs w:val="24"/>
          <w:shd w:val="clear" w:color="auto" w:fill="FFFFFF"/>
        </w:rPr>
        <w:t>assegurando a todos, indistintamente, independentemente de raça, cor, sexo, classe social, situação econômica, orientação sexual, convicções políticas e religiosas, igual tratamento perante a lei, mas, também e principalmente, igualdade material ou substancial.</w:t>
      </w:r>
      <w:r w:rsidR="00E64206" w:rsidRPr="009F53AC">
        <w:rPr>
          <w:rFonts w:ascii="Bookman Old Style" w:hAnsi="Bookman Old Style"/>
          <w:b/>
          <w:szCs w:val="24"/>
        </w:rPr>
        <w:t xml:space="preserve"> </w:t>
      </w:r>
    </w:p>
    <w:p w:rsidR="00B62DAB" w:rsidRPr="009F53AC" w:rsidRDefault="00B62DAB" w:rsidP="00E64206">
      <w:pPr>
        <w:autoSpaceDE w:val="0"/>
        <w:autoSpaceDN w:val="0"/>
        <w:adjustRightInd w:val="0"/>
        <w:jc w:val="both"/>
        <w:rPr>
          <w:rFonts w:ascii="Bookman Old Style" w:hAnsi="Bookman Old Style"/>
          <w:b/>
          <w:szCs w:val="24"/>
        </w:rPr>
      </w:pPr>
    </w:p>
    <w:p w:rsidR="00D32AC2" w:rsidRPr="009F53AC" w:rsidRDefault="00E64206" w:rsidP="00E64206">
      <w:pPr>
        <w:autoSpaceDE w:val="0"/>
        <w:autoSpaceDN w:val="0"/>
        <w:adjustRightInd w:val="0"/>
        <w:jc w:val="both"/>
        <w:rPr>
          <w:rFonts w:ascii="Bookman Old Style" w:hAnsi="Bookman Old Style"/>
          <w:szCs w:val="24"/>
        </w:rPr>
      </w:pPr>
      <w:r w:rsidRPr="009F53AC">
        <w:rPr>
          <w:rFonts w:ascii="Bookman Old Style" w:hAnsi="Bookman Old Style"/>
          <w:b/>
          <w:szCs w:val="24"/>
        </w:rPr>
        <w:t xml:space="preserve">Art. 3º </w:t>
      </w:r>
      <w:r w:rsidRPr="009F53AC">
        <w:rPr>
          <w:rFonts w:ascii="Bookman Old Style" w:hAnsi="Bookman Old Style"/>
          <w:szCs w:val="24"/>
        </w:rPr>
        <w:t xml:space="preserve">Esta lei entra em vigor </w:t>
      </w:r>
      <w:r w:rsidR="002E610B" w:rsidRPr="002E610B">
        <w:rPr>
          <w:rFonts w:ascii="Bookman Old Style" w:hAnsi="Bookman Old Style"/>
          <w:szCs w:val="24"/>
        </w:rPr>
        <w:t>na data de sua publicação</w:t>
      </w:r>
      <w:r w:rsidRPr="009F53AC">
        <w:rPr>
          <w:rFonts w:ascii="Bookman Old Style" w:hAnsi="Bookman Old Style"/>
          <w:szCs w:val="24"/>
        </w:rPr>
        <w:t>.</w:t>
      </w:r>
    </w:p>
    <w:p w:rsidR="009F53AC" w:rsidRDefault="009F53AC" w:rsidP="00E64206">
      <w:pPr>
        <w:autoSpaceDE w:val="0"/>
        <w:autoSpaceDN w:val="0"/>
        <w:adjustRightInd w:val="0"/>
        <w:jc w:val="both"/>
        <w:rPr>
          <w:rFonts w:ascii="Bookman Old Style" w:hAnsi="Bookman Old Style"/>
          <w:b/>
          <w:szCs w:val="24"/>
        </w:rPr>
      </w:pPr>
    </w:p>
    <w:p w:rsidR="00D32AC2" w:rsidRDefault="00D32AC2" w:rsidP="00D32AC2">
      <w:pPr>
        <w:autoSpaceDE w:val="0"/>
        <w:autoSpaceDN w:val="0"/>
        <w:adjustRightInd w:val="0"/>
        <w:jc w:val="both"/>
        <w:rPr>
          <w:rFonts w:ascii="Bookman Old Style" w:hAnsi="Bookman Old Style"/>
          <w:b/>
          <w:szCs w:val="24"/>
        </w:rPr>
      </w:pPr>
    </w:p>
    <w:p w:rsidR="0079059A" w:rsidRDefault="0079059A" w:rsidP="0079059A">
      <w:pPr>
        <w:autoSpaceDE w:val="0"/>
        <w:autoSpaceDN w:val="0"/>
        <w:adjustRightInd w:val="0"/>
        <w:jc w:val="both"/>
        <w:rPr>
          <w:rFonts w:ascii="Arial" w:hAnsi="Arial" w:cs="Arial"/>
          <w:sz w:val="22"/>
          <w:szCs w:val="22"/>
        </w:rPr>
      </w:pPr>
    </w:p>
    <w:p w:rsidR="00E64206" w:rsidRPr="00780C2E" w:rsidRDefault="00E64206" w:rsidP="00E64206">
      <w:pPr>
        <w:autoSpaceDE w:val="0"/>
        <w:autoSpaceDN w:val="0"/>
        <w:adjustRightInd w:val="0"/>
        <w:jc w:val="center"/>
        <w:rPr>
          <w:rFonts w:ascii="Arial" w:hAnsi="Arial" w:cs="Arial"/>
          <w:szCs w:val="24"/>
          <w:lang w:val="pt"/>
        </w:rPr>
      </w:pPr>
      <w:r>
        <w:rPr>
          <w:rFonts w:ascii="Arial" w:hAnsi="Arial" w:cs="Arial"/>
          <w:szCs w:val="24"/>
          <w:lang w:val="pt"/>
        </w:rPr>
        <w:t xml:space="preserve">Salgueiro, 06 </w:t>
      </w:r>
      <w:r w:rsidRPr="00780C2E">
        <w:rPr>
          <w:rFonts w:ascii="Arial" w:hAnsi="Arial" w:cs="Arial"/>
          <w:szCs w:val="24"/>
          <w:lang w:val="pt"/>
        </w:rPr>
        <w:t xml:space="preserve">de </w:t>
      </w:r>
      <w:r>
        <w:rPr>
          <w:rFonts w:ascii="Arial" w:hAnsi="Arial" w:cs="Arial"/>
          <w:szCs w:val="24"/>
          <w:lang w:val="pt"/>
        </w:rPr>
        <w:t>Julho</w:t>
      </w:r>
      <w:r w:rsidRPr="00780C2E">
        <w:rPr>
          <w:rFonts w:ascii="Arial" w:hAnsi="Arial" w:cs="Arial"/>
          <w:szCs w:val="24"/>
          <w:lang w:val="pt"/>
        </w:rPr>
        <w:t xml:space="preserve"> de 201</w:t>
      </w:r>
      <w:r>
        <w:rPr>
          <w:rFonts w:ascii="Arial" w:hAnsi="Arial" w:cs="Arial"/>
          <w:szCs w:val="24"/>
          <w:lang w:val="pt"/>
        </w:rPr>
        <w:t>7</w:t>
      </w:r>
      <w:r w:rsidRPr="00780C2E">
        <w:rPr>
          <w:rFonts w:ascii="Arial" w:hAnsi="Arial" w:cs="Arial"/>
          <w:szCs w:val="24"/>
          <w:lang w:val="pt"/>
        </w:rPr>
        <w:t>.</w:t>
      </w:r>
    </w:p>
    <w:p w:rsidR="00E64206" w:rsidRDefault="00E64206" w:rsidP="00E64206">
      <w:pPr>
        <w:tabs>
          <w:tab w:val="left" w:pos="4111"/>
          <w:tab w:val="left" w:pos="4253"/>
          <w:tab w:val="left" w:pos="4395"/>
        </w:tabs>
        <w:jc w:val="center"/>
        <w:rPr>
          <w:rFonts w:ascii="Arial" w:hAnsi="Arial" w:cs="Arial"/>
        </w:rPr>
      </w:pPr>
    </w:p>
    <w:p w:rsidR="00E64206" w:rsidRDefault="00E64206" w:rsidP="00E64206">
      <w:pPr>
        <w:tabs>
          <w:tab w:val="left" w:pos="4111"/>
          <w:tab w:val="left" w:pos="4253"/>
          <w:tab w:val="left" w:pos="4395"/>
        </w:tabs>
        <w:jc w:val="center"/>
        <w:rPr>
          <w:rFonts w:ascii="Arial" w:hAnsi="Arial" w:cs="Arial"/>
        </w:rPr>
      </w:pPr>
    </w:p>
    <w:p w:rsidR="00E64206" w:rsidRPr="00BC55D2" w:rsidRDefault="00E64206" w:rsidP="00E64206">
      <w:pPr>
        <w:jc w:val="center"/>
        <w:rPr>
          <w:rFonts w:ascii="Arial" w:hAnsi="Arial" w:cs="Arial"/>
        </w:rPr>
      </w:pPr>
    </w:p>
    <w:p w:rsidR="00E64206" w:rsidRPr="00BC55D2" w:rsidRDefault="00E64206" w:rsidP="00E64206">
      <w:pPr>
        <w:jc w:val="center"/>
        <w:rPr>
          <w:rFonts w:ascii="Arial" w:hAnsi="Arial" w:cs="Arial"/>
        </w:rPr>
      </w:pPr>
      <w:r w:rsidRPr="00BC55D2">
        <w:rPr>
          <w:rFonts w:ascii="Arial" w:hAnsi="Arial" w:cs="Arial"/>
        </w:rPr>
        <w:t>_______________________________</w:t>
      </w:r>
    </w:p>
    <w:p w:rsidR="00E64206" w:rsidRDefault="00E64206" w:rsidP="00E64206">
      <w:pPr>
        <w:jc w:val="center"/>
        <w:rPr>
          <w:rFonts w:ascii="Arial" w:hAnsi="Arial" w:cs="Arial"/>
          <w:szCs w:val="24"/>
        </w:rPr>
      </w:pPr>
      <w:r>
        <w:rPr>
          <w:rFonts w:ascii="Arial" w:hAnsi="Arial" w:cs="Arial"/>
          <w:szCs w:val="24"/>
        </w:rPr>
        <w:t>Bruno Marreca</w:t>
      </w:r>
    </w:p>
    <w:p w:rsidR="00E64206" w:rsidRPr="00D95F51" w:rsidRDefault="00E64206" w:rsidP="00E64206">
      <w:pPr>
        <w:jc w:val="center"/>
        <w:rPr>
          <w:rFonts w:ascii="Arial" w:hAnsi="Arial" w:cs="Arial"/>
          <w:szCs w:val="24"/>
        </w:rPr>
      </w:pPr>
      <w:r w:rsidRPr="00D95F51">
        <w:rPr>
          <w:rFonts w:ascii="Arial" w:hAnsi="Arial" w:cs="Arial"/>
          <w:szCs w:val="24"/>
        </w:rPr>
        <w:t>Vereador</w:t>
      </w:r>
      <w:r>
        <w:rPr>
          <w:rFonts w:ascii="Arial" w:hAnsi="Arial" w:cs="Arial"/>
          <w:szCs w:val="24"/>
        </w:rPr>
        <w:t>-SD</w:t>
      </w:r>
    </w:p>
    <w:p w:rsidR="0079059A" w:rsidRDefault="0079059A"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452875" w:rsidRDefault="00452875" w:rsidP="0079059A">
      <w:pPr>
        <w:autoSpaceDE w:val="0"/>
        <w:autoSpaceDN w:val="0"/>
        <w:adjustRightInd w:val="0"/>
        <w:jc w:val="both"/>
        <w:rPr>
          <w:rFonts w:ascii="Arial" w:hAnsi="Arial" w:cs="Arial"/>
          <w:sz w:val="22"/>
          <w:szCs w:val="22"/>
          <w:lang w:val="pt"/>
        </w:rPr>
      </w:pPr>
    </w:p>
    <w:p w:rsidR="007A513E" w:rsidRDefault="007A513E" w:rsidP="0079059A">
      <w:pPr>
        <w:autoSpaceDE w:val="0"/>
        <w:autoSpaceDN w:val="0"/>
        <w:adjustRightInd w:val="0"/>
        <w:jc w:val="both"/>
        <w:rPr>
          <w:rFonts w:ascii="Arial" w:hAnsi="Arial" w:cs="Arial"/>
          <w:sz w:val="22"/>
          <w:szCs w:val="22"/>
          <w:lang w:val="pt"/>
        </w:rPr>
      </w:pPr>
    </w:p>
    <w:p w:rsidR="007A513E" w:rsidRDefault="007A513E" w:rsidP="0079059A">
      <w:pPr>
        <w:autoSpaceDE w:val="0"/>
        <w:autoSpaceDN w:val="0"/>
        <w:adjustRightInd w:val="0"/>
        <w:jc w:val="both"/>
        <w:rPr>
          <w:rFonts w:ascii="Arial" w:hAnsi="Arial" w:cs="Arial"/>
          <w:sz w:val="22"/>
          <w:szCs w:val="22"/>
          <w:lang w:val="pt"/>
        </w:rPr>
      </w:pPr>
    </w:p>
    <w:p w:rsidR="0079059A" w:rsidRPr="00A1012D" w:rsidRDefault="0079059A" w:rsidP="0079059A">
      <w:pPr>
        <w:autoSpaceDE w:val="0"/>
        <w:autoSpaceDN w:val="0"/>
        <w:adjustRightInd w:val="0"/>
        <w:jc w:val="center"/>
        <w:rPr>
          <w:rFonts w:ascii="Arial" w:hAnsi="Arial" w:cs="Arial"/>
          <w:b/>
          <w:sz w:val="32"/>
          <w:szCs w:val="32"/>
        </w:rPr>
      </w:pPr>
      <w:r w:rsidRPr="00A1012D">
        <w:rPr>
          <w:rFonts w:ascii="Arial" w:hAnsi="Arial" w:cs="Arial"/>
          <w:b/>
          <w:sz w:val="32"/>
          <w:szCs w:val="32"/>
        </w:rPr>
        <w:lastRenderedPageBreak/>
        <w:t>JUSTIFICATIVA</w:t>
      </w:r>
    </w:p>
    <w:p w:rsidR="00946358" w:rsidRDefault="00946358" w:rsidP="00946358">
      <w:pPr>
        <w:autoSpaceDE w:val="0"/>
        <w:autoSpaceDN w:val="0"/>
        <w:adjustRightInd w:val="0"/>
        <w:jc w:val="both"/>
        <w:rPr>
          <w:rFonts w:ascii="Arial" w:hAnsi="Arial" w:cs="Arial"/>
          <w:sz w:val="22"/>
          <w:szCs w:val="22"/>
        </w:rPr>
      </w:pPr>
    </w:p>
    <w:p w:rsidR="0079059A" w:rsidRPr="00946358" w:rsidRDefault="00946358" w:rsidP="00946358">
      <w:pPr>
        <w:autoSpaceDE w:val="0"/>
        <w:autoSpaceDN w:val="0"/>
        <w:adjustRightInd w:val="0"/>
        <w:jc w:val="both"/>
        <w:rPr>
          <w:rFonts w:ascii="Arial" w:hAnsi="Arial" w:cs="Arial"/>
          <w:sz w:val="22"/>
          <w:szCs w:val="22"/>
        </w:rPr>
      </w:pPr>
      <w:r>
        <w:rPr>
          <w:rFonts w:ascii="Arial" w:hAnsi="Arial" w:cs="Arial"/>
          <w:sz w:val="22"/>
          <w:szCs w:val="22"/>
        </w:rPr>
        <w:t>Senhor, Presidente.</w:t>
      </w:r>
    </w:p>
    <w:p w:rsidR="00E64206" w:rsidRPr="00E64206" w:rsidRDefault="00E64206" w:rsidP="00E64206">
      <w:pPr>
        <w:jc w:val="both"/>
        <w:rPr>
          <w:rFonts w:ascii="Bookman Old Style" w:hAnsi="Bookman Old Style" w:cs="Arial"/>
          <w:color w:val="000000"/>
          <w:szCs w:val="24"/>
        </w:rPr>
      </w:pPr>
      <w:proofErr w:type="gramStart"/>
      <w:r w:rsidRPr="00E64206">
        <w:rPr>
          <w:rFonts w:ascii="Bookman Old Style" w:hAnsi="Bookman Old Style" w:cs="Arial"/>
          <w:color w:val="000000"/>
          <w:szCs w:val="24"/>
        </w:rPr>
        <w:t>Senhores(</w:t>
      </w:r>
      <w:proofErr w:type="gramEnd"/>
      <w:r w:rsidRPr="00E64206">
        <w:rPr>
          <w:rFonts w:ascii="Bookman Old Style" w:hAnsi="Bookman Old Style" w:cs="Arial"/>
          <w:color w:val="000000"/>
          <w:szCs w:val="24"/>
        </w:rPr>
        <w:t>as) Vereadores(as):</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 </w:t>
      </w:r>
    </w:p>
    <w:p w:rsidR="00452875" w:rsidRDefault="00E64206" w:rsidP="00452875">
      <w:pPr>
        <w:jc w:val="both"/>
        <w:rPr>
          <w:rFonts w:ascii="Bookman Old Style" w:hAnsi="Bookman Old Style" w:cs="Arial"/>
          <w:color w:val="000000"/>
          <w:szCs w:val="24"/>
        </w:rPr>
      </w:pPr>
      <w:r w:rsidRPr="00E64206">
        <w:rPr>
          <w:rFonts w:ascii="Bookman Old Style" w:hAnsi="Bookman Old Style" w:cs="Arial"/>
          <w:color w:val="000000"/>
          <w:szCs w:val="24"/>
        </w:rPr>
        <w:t>Esta Lei visa fomentar a participação dos artistas locais em eventos musicais que contem com apoio da iniciativa pública, sob qualquer forma.</w:t>
      </w:r>
      <w:r w:rsidR="00452875">
        <w:rPr>
          <w:rFonts w:ascii="Bookman Old Style" w:hAnsi="Bookman Old Style" w:cs="Arial"/>
          <w:color w:val="000000"/>
          <w:szCs w:val="24"/>
        </w:rPr>
        <w:t xml:space="preserve"> </w:t>
      </w:r>
    </w:p>
    <w:p w:rsidR="00452875" w:rsidRDefault="00452875" w:rsidP="00452875">
      <w:pPr>
        <w:jc w:val="both"/>
        <w:rPr>
          <w:rFonts w:ascii="Bookman Old Style" w:hAnsi="Bookman Old Style" w:cs="Arial"/>
          <w:color w:val="000000"/>
          <w:szCs w:val="24"/>
        </w:rPr>
      </w:pPr>
    </w:p>
    <w:p w:rsidR="00452875" w:rsidRPr="00E64206" w:rsidRDefault="00452875" w:rsidP="00452875">
      <w:pPr>
        <w:jc w:val="both"/>
        <w:rPr>
          <w:rFonts w:ascii="Bookman Old Style" w:hAnsi="Bookman Old Style" w:cs="Arial"/>
          <w:color w:val="000000"/>
          <w:szCs w:val="24"/>
        </w:rPr>
      </w:pPr>
      <w:r>
        <w:rPr>
          <w:rFonts w:ascii="Bookman Old Style" w:hAnsi="Bookman Old Style" w:cs="Arial"/>
          <w:color w:val="000000"/>
          <w:szCs w:val="24"/>
        </w:rPr>
        <w:t xml:space="preserve">Isso vem de acordo com a </w:t>
      </w:r>
      <w:r w:rsidRPr="00452875">
        <w:rPr>
          <w:rFonts w:ascii="Bookman Old Style" w:hAnsi="Bookman Old Style" w:cs="Arial"/>
          <w:b/>
          <w:color w:val="000000"/>
          <w:szCs w:val="24"/>
        </w:rPr>
        <w:t>LEI Nº. 1.635/2008</w:t>
      </w:r>
      <w:r>
        <w:rPr>
          <w:rFonts w:ascii="Bookman Old Style" w:hAnsi="Bookman Old Style" w:cs="Arial"/>
          <w:color w:val="000000"/>
          <w:szCs w:val="24"/>
        </w:rPr>
        <w:t>, que</w:t>
      </w:r>
      <w:r w:rsidRPr="00452875">
        <w:t xml:space="preserve"> </w:t>
      </w:r>
      <w:r w:rsidRPr="00452875">
        <w:rPr>
          <w:rFonts w:ascii="Bookman Old Style" w:hAnsi="Bookman Old Style" w:cs="Arial"/>
          <w:color w:val="000000"/>
          <w:szCs w:val="24"/>
        </w:rPr>
        <w:t>Institui o Plano Diretor do Município de</w:t>
      </w:r>
      <w:r>
        <w:rPr>
          <w:rFonts w:ascii="Bookman Old Style" w:hAnsi="Bookman Old Style" w:cs="Arial"/>
          <w:color w:val="000000"/>
          <w:szCs w:val="24"/>
        </w:rPr>
        <w:t xml:space="preserve"> </w:t>
      </w:r>
      <w:r w:rsidRPr="00452875">
        <w:rPr>
          <w:rFonts w:ascii="Bookman Old Style" w:hAnsi="Bookman Old Style" w:cs="Arial"/>
          <w:color w:val="000000"/>
          <w:szCs w:val="24"/>
        </w:rPr>
        <w:t>Salgueiro.</w:t>
      </w:r>
      <w:r>
        <w:rPr>
          <w:rFonts w:ascii="Bookman Old Style" w:hAnsi="Bookman Old Style" w:cs="Arial"/>
          <w:color w:val="000000"/>
          <w:szCs w:val="24"/>
        </w:rPr>
        <w:t xml:space="preserve"> No seu </w:t>
      </w:r>
      <w:r w:rsidRPr="00452875">
        <w:rPr>
          <w:rFonts w:ascii="Bookman Old Style" w:hAnsi="Bookman Old Style" w:cs="Arial"/>
          <w:b/>
          <w:color w:val="000000"/>
          <w:szCs w:val="24"/>
        </w:rPr>
        <w:t>Art. 15</w:t>
      </w:r>
      <w:r w:rsidRPr="00452875">
        <w:rPr>
          <w:rFonts w:ascii="Bookman Old Style" w:hAnsi="Bookman Old Style" w:cs="Arial"/>
          <w:color w:val="000000"/>
          <w:szCs w:val="24"/>
        </w:rPr>
        <w:t>,</w:t>
      </w:r>
      <w:r>
        <w:rPr>
          <w:rFonts w:ascii="Bookman Old Style" w:hAnsi="Bookman Old Style" w:cs="Arial"/>
          <w:color w:val="000000"/>
          <w:szCs w:val="24"/>
        </w:rPr>
        <w:t xml:space="preserve"> </w:t>
      </w:r>
      <w:r w:rsidRPr="00452875">
        <w:rPr>
          <w:rFonts w:ascii="Bookman Old Style" w:hAnsi="Bookman Old Style" w:cs="Arial"/>
          <w:b/>
          <w:color w:val="000000"/>
          <w:szCs w:val="24"/>
        </w:rPr>
        <w:t>Alínea III</w:t>
      </w:r>
      <w:r>
        <w:rPr>
          <w:rFonts w:ascii="Bookman Old Style" w:hAnsi="Bookman Old Style" w:cs="Arial"/>
          <w:color w:val="000000"/>
          <w:szCs w:val="24"/>
        </w:rPr>
        <w:t xml:space="preserve">, que </w:t>
      </w:r>
      <w:r w:rsidRPr="00452875">
        <w:rPr>
          <w:rFonts w:ascii="Bookman Old Style" w:hAnsi="Bookman Old Style" w:cs="Arial"/>
          <w:color w:val="000000"/>
          <w:szCs w:val="24"/>
        </w:rPr>
        <w:t xml:space="preserve">Elabora </w:t>
      </w:r>
      <w:r>
        <w:rPr>
          <w:rFonts w:ascii="Bookman Old Style" w:hAnsi="Bookman Old Style" w:cs="Arial"/>
          <w:color w:val="000000"/>
          <w:szCs w:val="24"/>
        </w:rPr>
        <w:t>no</w:t>
      </w:r>
      <w:r w:rsidRPr="00452875">
        <w:rPr>
          <w:rFonts w:ascii="Bookman Old Style" w:hAnsi="Bookman Old Style" w:cs="Arial"/>
          <w:color w:val="000000"/>
          <w:szCs w:val="24"/>
        </w:rPr>
        <w:t xml:space="preserve"> </w:t>
      </w:r>
      <w:r w:rsidRPr="00452875">
        <w:rPr>
          <w:rFonts w:ascii="Bookman Old Style" w:hAnsi="Bookman Old Style" w:cs="Arial"/>
          <w:b/>
          <w:color w:val="000000"/>
          <w:szCs w:val="24"/>
        </w:rPr>
        <w:t>plano de desenvolvimento do turismo</w:t>
      </w:r>
      <w:r w:rsidRPr="00452875">
        <w:rPr>
          <w:rFonts w:ascii="Bookman Old Style" w:hAnsi="Bookman Old Style" w:cs="Arial"/>
          <w:color w:val="000000"/>
          <w:szCs w:val="24"/>
        </w:rPr>
        <w:t xml:space="preserve"> </w:t>
      </w:r>
      <w:r>
        <w:rPr>
          <w:rFonts w:ascii="Bookman Old Style" w:hAnsi="Bookman Old Style" w:cs="Arial"/>
          <w:color w:val="000000"/>
          <w:szCs w:val="24"/>
        </w:rPr>
        <w:t>o aproveitamento d</w:t>
      </w:r>
      <w:r w:rsidRPr="00452875">
        <w:rPr>
          <w:rFonts w:ascii="Bookman Old Style" w:hAnsi="Bookman Old Style" w:cs="Arial"/>
          <w:color w:val="000000"/>
          <w:szCs w:val="24"/>
        </w:rPr>
        <w:t>a</w:t>
      </w:r>
      <w:r>
        <w:rPr>
          <w:rFonts w:ascii="Bookman Old Style" w:hAnsi="Bookman Old Style" w:cs="Arial"/>
          <w:color w:val="000000"/>
          <w:szCs w:val="24"/>
        </w:rPr>
        <w:t xml:space="preserve"> </w:t>
      </w:r>
      <w:r w:rsidRPr="00452875">
        <w:rPr>
          <w:rFonts w:ascii="Bookman Old Style" w:hAnsi="Bookman Old Style" w:cs="Arial"/>
          <w:color w:val="000000"/>
          <w:szCs w:val="24"/>
        </w:rPr>
        <w:t>diversidade cultural existente</w:t>
      </w:r>
      <w:r>
        <w:rPr>
          <w:rFonts w:ascii="Bookman Old Style" w:hAnsi="Bookman Old Style" w:cs="Arial"/>
          <w:color w:val="000000"/>
          <w:szCs w:val="24"/>
        </w:rPr>
        <w:t xml:space="preserve"> no município</w:t>
      </w:r>
      <w:r w:rsidRPr="00452875">
        <w:rPr>
          <w:rFonts w:ascii="Bookman Old Style" w:hAnsi="Bookman Old Style" w:cs="Arial"/>
          <w:color w:val="000000"/>
          <w:szCs w:val="24"/>
        </w:rPr>
        <w:t>, com ações que promovam sua preservação e valorização.</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 </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Tem-se a expectativa de que, oportunizando aparições de artistas sa</w:t>
      </w:r>
      <w:r w:rsidR="00452875">
        <w:rPr>
          <w:rFonts w:ascii="Bookman Old Style" w:hAnsi="Bookman Old Style" w:cs="Arial"/>
          <w:color w:val="000000"/>
          <w:szCs w:val="24"/>
        </w:rPr>
        <w:t>lgueirenses</w:t>
      </w:r>
      <w:r w:rsidRPr="00E64206">
        <w:rPr>
          <w:rFonts w:ascii="Bookman Old Style" w:hAnsi="Bookman Old Style" w:cs="Arial"/>
          <w:color w:val="000000"/>
          <w:szCs w:val="24"/>
        </w:rPr>
        <w:t xml:space="preserve"> na abertura de</w:t>
      </w:r>
      <w:r w:rsidR="00452875">
        <w:rPr>
          <w:rFonts w:ascii="Bookman Old Style" w:hAnsi="Bookman Old Style" w:cs="Arial"/>
          <w:color w:val="000000"/>
          <w:szCs w:val="24"/>
        </w:rPr>
        <w:t xml:space="preserve"> eventos e</w:t>
      </w:r>
      <w:r w:rsidRPr="00E64206">
        <w:rPr>
          <w:rFonts w:ascii="Bookman Old Style" w:hAnsi="Bookman Old Style" w:cs="Arial"/>
          <w:color w:val="000000"/>
          <w:szCs w:val="24"/>
        </w:rPr>
        <w:t xml:space="preserve"> shows de maior vulto e estrutura, com maior público, terão eles a oportunidade de apresentarem seu trabalho, valorizarem a cultura, terem exposição e impulsionarem suas trajetórias, sem que com isso tenham que suportar ônus de monta inalcançável.</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 </w:t>
      </w:r>
    </w:p>
    <w:p w:rsidR="00E64206" w:rsidRPr="00E64206" w:rsidRDefault="005D06E9" w:rsidP="00E64206">
      <w:pPr>
        <w:jc w:val="both"/>
        <w:rPr>
          <w:rFonts w:ascii="Bookman Old Style" w:hAnsi="Bookman Old Style" w:cs="Arial"/>
          <w:color w:val="000000"/>
          <w:szCs w:val="24"/>
        </w:rPr>
      </w:pPr>
      <w:r>
        <w:rPr>
          <w:rFonts w:ascii="Bookman Old Style" w:hAnsi="Bookman Old Style" w:cs="Arial"/>
          <w:color w:val="000000"/>
          <w:szCs w:val="24"/>
        </w:rPr>
        <w:t>N</w:t>
      </w:r>
      <w:r w:rsidR="00E64206" w:rsidRPr="00E64206">
        <w:rPr>
          <w:rFonts w:ascii="Bookman Old Style" w:hAnsi="Bookman Old Style" w:cs="Arial"/>
          <w:color w:val="000000"/>
          <w:szCs w:val="24"/>
        </w:rPr>
        <w:t>enhum prejuízo haverá para o ente público ou para os artistas do evento principal. Estar-se-á cumprindo o dever constitucional que paira sobre os ombros do município, inserido nos artigos 23, V; 216-A, § 4º da Constituição Federal e noutras dezenas de dispositivos legais constitucionais e infraconstitucionais.</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 </w:t>
      </w:r>
    </w:p>
    <w:p w:rsidR="00E64206" w:rsidRPr="00E64206" w:rsidRDefault="00E64206" w:rsidP="00E64206">
      <w:pPr>
        <w:jc w:val="both"/>
        <w:rPr>
          <w:rFonts w:ascii="Bookman Old Style" w:hAnsi="Bookman Old Style" w:cs="Arial"/>
          <w:color w:val="000000"/>
          <w:szCs w:val="24"/>
        </w:rPr>
      </w:pPr>
      <w:r w:rsidRPr="00E64206">
        <w:rPr>
          <w:rFonts w:ascii="Bookman Old Style" w:hAnsi="Bookman Old Style" w:cs="Arial"/>
          <w:color w:val="000000"/>
          <w:szCs w:val="24"/>
        </w:rPr>
        <w:t>A valorização dos talentos</w:t>
      </w:r>
      <w:r w:rsidR="005D06E9">
        <w:rPr>
          <w:rFonts w:ascii="Bookman Old Style" w:hAnsi="Bookman Old Style" w:cs="Arial"/>
          <w:color w:val="000000"/>
          <w:szCs w:val="24"/>
        </w:rPr>
        <w:t xml:space="preserve"> locais</w:t>
      </w:r>
      <w:r w:rsidRPr="00E64206">
        <w:rPr>
          <w:rFonts w:ascii="Bookman Old Style" w:hAnsi="Bookman Old Style" w:cs="Arial"/>
          <w:color w:val="000000"/>
          <w:szCs w:val="24"/>
        </w:rPr>
        <w:t>, a oferta de oportunidades e a disponibilização de cultura são, neste contexto, tarefas demasiadamente simples, ao alcance de todos os envolvidos, sem que existam justos motivos para não serem elementos de uma transformação no cenário cultural do município.</w:t>
      </w:r>
    </w:p>
    <w:p w:rsidR="00E64206" w:rsidRDefault="00E64206" w:rsidP="005D06E9">
      <w:pPr>
        <w:jc w:val="both"/>
        <w:rPr>
          <w:rFonts w:ascii="Arial" w:hAnsi="Arial" w:cs="Arial"/>
          <w:color w:val="000000"/>
          <w:sz w:val="20"/>
        </w:rPr>
      </w:pPr>
      <w:r w:rsidRPr="00E64206">
        <w:rPr>
          <w:rFonts w:ascii="Bookman Old Style" w:hAnsi="Bookman Old Style" w:cs="Arial"/>
          <w:color w:val="000000"/>
          <w:szCs w:val="24"/>
        </w:rPr>
        <w:t> </w:t>
      </w:r>
      <w:r w:rsidRPr="00E64206">
        <w:rPr>
          <w:rFonts w:ascii="Arial" w:hAnsi="Arial" w:cs="Arial"/>
          <w:color w:val="000000"/>
          <w:sz w:val="20"/>
        </w:rPr>
        <w:t> </w:t>
      </w:r>
    </w:p>
    <w:p w:rsidR="007A513E" w:rsidRPr="00780C2E" w:rsidRDefault="007A513E" w:rsidP="005D06E9">
      <w:pPr>
        <w:jc w:val="both"/>
        <w:rPr>
          <w:rFonts w:ascii="Arial" w:hAnsi="Arial" w:cs="Arial"/>
          <w:sz w:val="22"/>
          <w:szCs w:val="22"/>
          <w:lang w:val="pt"/>
        </w:rPr>
      </w:pPr>
    </w:p>
    <w:p w:rsidR="00E64206" w:rsidRPr="00780C2E" w:rsidRDefault="00E64206" w:rsidP="00E64206">
      <w:pPr>
        <w:autoSpaceDE w:val="0"/>
        <w:autoSpaceDN w:val="0"/>
        <w:adjustRightInd w:val="0"/>
        <w:jc w:val="center"/>
        <w:rPr>
          <w:rFonts w:ascii="Arial" w:hAnsi="Arial" w:cs="Arial"/>
          <w:szCs w:val="24"/>
          <w:lang w:val="pt"/>
        </w:rPr>
      </w:pPr>
      <w:r>
        <w:rPr>
          <w:rFonts w:ascii="Arial" w:hAnsi="Arial" w:cs="Arial"/>
          <w:szCs w:val="24"/>
          <w:lang w:val="pt"/>
        </w:rPr>
        <w:t xml:space="preserve">Salgueiro, 06 </w:t>
      </w:r>
      <w:r w:rsidRPr="00780C2E">
        <w:rPr>
          <w:rFonts w:ascii="Arial" w:hAnsi="Arial" w:cs="Arial"/>
          <w:szCs w:val="24"/>
          <w:lang w:val="pt"/>
        </w:rPr>
        <w:t xml:space="preserve">de </w:t>
      </w:r>
      <w:r>
        <w:rPr>
          <w:rFonts w:ascii="Arial" w:hAnsi="Arial" w:cs="Arial"/>
          <w:szCs w:val="24"/>
          <w:lang w:val="pt"/>
        </w:rPr>
        <w:t>Julho</w:t>
      </w:r>
      <w:r w:rsidRPr="00780C2E">
        <w:rPr>
          <w:rFonts w:ascii="Arial" w:hAnsi="Arial" w:cs="Arial"/>
          <w:szCs w:val="24"/>
          <w:lang w:val="pt"/>
        </w:rPr>
        <w:t xml:space="preserve"> de 201</w:t>
      </w:r>
      <w:r>
        <w:rPr>
          <w:rFonts w:ascii="Arial" w:hAnsi="Arial" w:cs="Arial"/>
          <w:szCs w:val="24"/>
          <w:lang w:val="pt"/>
        </w:rPr>
        <w:t>7</w:t>
      </w:r>
      <w:r w:rsidRPr="00780C2E">
        <w:rPr>
          <w:rFonts w:ascii="Arial" w:hAnsi="Arial" w:cs="Arial"/>
          <w:szCs w:val="24"/>
          <w:lang w:val="pt"/>
        </w:rPr>
        <w:t>.</w:t>
      </w:r>
    </w:p>
    <w:p w:rsidR="007A513E" w:rsidRDefault="007A513E" w:rsidP="00E64206">
      <w:pPr>
        <w:tabs>
          <w:tab w:val="left" w:pos="4111"/>
          <w:tab w:val="left" w:pos="4253"/>
          <w:tab w:val="left" w:pos="4395"/>
        </w:tabs>
        <w:jc w:val="center"/>
        <w:rPr>
          <w:rFonts w:ascii="Arial" w:hAnsi="Arial" w:cs="Arial"/>
        </w:rPr>
      </w:pPr>
    </w:p>
    <w:p w:rsidR="00946358" w:rsidRDefault="00946358" w:rsidP="00E64206">
      <w:pPr>
        <w:tabs>
          <w:tab w:val="left" w:pos="4111"/>
          <w:tab w:val="left" w:pos="4253"/>
          <w:tab w:val="left" w:pos="4395"/>
        </w:tabs>
        <w:jc w:val="center"/>
        <w:rPr>
          <w:rFonts w:ascii="Arial" w:hAnsi="Arial" w:cs="Arial"/>
        </w:rPr>
      </w:pPr>
    </w:p>
    <w:p w:rsidR="00E64206" w:rsidRPr="00BC55D2" w:rsidRDefault="00E64206" w:rsidP="00E64206">
      <w:pPr>
        <w:jc w:val="center"/>
        <w:rPr>
          <w:rFonts w:ascii="Arial" w:hAnsi="Arial" w:cs="Arial"/>
        </w:rPr>
      </w:pPr>
    </w:p>
    <w:p w:rsidR="00E64206" w:rsidRPr="00BC55D2" w:rsidRDefault="00E64206" w:rsidP="00E64206">
      <w:pPr>
        <w:jc w:val="center"/>
        <w:rPr>
          <w:rFonts w:ascii="Arial" w:hAnsi="Arial" w:cs="Arial"/>
        </w:rPr>
      </w:pPr>
      <w:r w:rsidRPr="00BC55D2">
        <w:rPr>
          <w:rFonts w:ascii="Arial" w:hAnsi="Arial" w:cs="Arial"/>
        </w:rPr>
        <w:t>_______________________________</w:t>
      </w:r>
    </w:p>
    <w:p w:rsidR="00E64206" w:rsidRDefault="00E64206" w:rsidP="00E64206">
      <w:pPr>
        <w:jc w:val="center"/>
        <w:rPr>
          <w:rFonts w:ascii="Arial" w:hAnsi="Arial" w:cs="Arial"/>
          <w:szCs w:val="24"/>
        </w:rPr>
      </w:pPr>
      <w:r>
        <w:rPr>
          <w:rFonts w:ascii="Arial" w:hAnsi="Arial" w:cs="Arial"/>
          <w:szCs w:val="24"/>
        </w:rPr>
        <w:t>Bruno Marreca</w:t>
      </w:r>
    </w:p>
    <w:p w:rsidR="00E64206" w:rsidRDefault="00E64206" w:rsidP="00D95F51">
      <w:pPr>
        <w:jc w:val="center"/>
      </w:pPr>
      <w:r w:rsidRPr="00D95F51">
        <w:rPr>
          <w:rFonts w:ascii="Arial" w:hAnsi="Arial" w:cs="Arial"/>
          <w:szCs w:val="24"/>
        </w:rPr>
        <w:t>Vereador</w:t>
      </w:r>
      <w:r>
        <w:rPr>
          <w:rFonts w:ascii="Arial" w:hAnsi="Arial" w:cs="Arial"/>
          <w:szCs w:val="24"/>
        </w:rPr>
        <w:t>-SD</w:t>
      </w:r>
    </w:p>
    <w:sectPr w:rsidR="00E6420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67A" w:rsidRDefault="00B8267A" w:rsidP="0079059A">
      <w:r>
        <w:separator/>
      </w:r>
    </w:p>
  </w:endnote>
  <w:endnote w:type="continuationSeparator" w:id="0">
    <w:p w:rsidR="00B8267A" w:rsidRDefault="00B8267A" w:rsidP="0079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1" w:type="pct"/>
      <w:tblCellMar>
        <w:left w:w="70" w:type="dxa"/>
        <w:right w:w="70" w:type="dxa"/>
      </w:tblCellMar>
      <w:tblLook w:val="0000" w:firstRow="0" w:lastRow="0" w:firstColumn="0" w:lastColumn="0" w:noHBand="0" w:noVBand="0"/>
    </w:tblPr>
    <w:tblGrid>
      <w:gridCol w:w="8523"/>
    </w:tblGrid>
    <w:tr w:rsidR="00855286" w:rsidTr="00FE7C92">
      <w:trPr>
        <w:trHeight w:val="1125"/>
      </w:trPr>
      <w:tc>
        <w:tcPr>
          <w:tcW w:w="2045" w:type="pct"/>
          <w:tcBorders>
            <w:top w:val="single" w:sz="4" w:space="0" w:color="auto"/>
          </w:tcBorders>
        </w:tcPr>
        <w:p w:rsidR="00855286" w:rsidRDefault="00855286" w:rsidP="00855286">
          <w:pPr>
            <w:pStyle w:val="Rodap"/>
            <w:jc w:val="right"/>
            <w:rPr>
              <w:rFonts w:ascii="Arial Narrow" w:hAnsi="Arial Narrow"/>
              <w:color w:val="000000"/>
              <w:sz w:val="16"/>
            </w:rPr>
          </w:pPr>
        </w:p>
        <w:p w:rsidR="00855286" w:rsidRDefault="00855286" w:rsidP="00855286">
          <w:pPr>
            <w:pStyle w:val="Rodap"/>
            <w:jc w:val="right"/>
            <w:rPr>
              <w:rFonts w:ascii="Arial Narrow" w:hAnsi="Arial Narrow"/>
              <w:color w:val="000000"/>
              <w:sz w:val="16"/>
            </w:rPr>
          </w:pPr>
          <w:r>
            <w:rPr>
              <w:rFonts w:ascii="Arial Narrow" w:hAnsi="Arial Narrow"/>
              <w:color w:val="000000"/>
              <w:sz w:val="16"/>
            </w:rPr>
            <w:t>PRAÇA PROFESSOR URBANO GOMES DE SÁ N.º 14</w:t>
          </w:r>
        </w:p>
        <w:p w:rsidR="00855286" w:rsidRDefault="00855286" w:rsidP="00855286">
          <w:pPr>
            <w:pStyle w:val="Rodap"/>
            <w:jc w:val="right"/>
            <w:rPr>
              <w:rFonts w:ascii="Arial Narrow" w:hAnsi="Arial Narrow"/>
              <w:color w:val="000000"/>
              <w:sz w:val="16"/>
            </w:rPr>
          </w:pPr>
          <w:r>
            <w:rPr>
              <w:rFonts w:ascii="Arial Narrow" w:hAnsi="Arial Narrow"/>
              <w:color w:val="000000"/>
              <w:sz w:val="16"/>
            </w:rPr>
            <w:t>SANTO ANTÔNIO – CEP 56.000-000</w:t>
          </w:r>
        </w:p>
        <w:p w:rsidR="00855286" w:rsidRDefault="00855286" w:rsidP="00855286">
          <w:pPr>
            <w:pStyle w:val="Rodap"/>
            <w:jc w:val="right"/>
            <w:rPr>
              <w:rFonts w:ascii="Arial Narrow" w:hAnsi="Arial Narrow"/>
              <w:color w:val="000000"/>
              <w:sz w:val="16"/>
            </w:rPr>
          </w:pPr>
          <w:r>
            <w:rPr>
              <w:rFonts w:ascii="Arial Narrow" w:hAnsi="Arial Narrow"/>
              <w:color w:val="000000"/>
              <w:sz w:val="16"/>
            </w:rPr>
            <w:t>SALGUEIRO – PERNAMBUCO</w:t>
          </w:r>
        </w:p>
        <w:p w:rsidR="00855286" w:rsidRDefault="00855286" w:rsidP="00855286">
          <w:pPr>
            <w:pStyle w:val="Rodap"/>
            <w:jc w:val="right"/>
            <w:rPr>
              <w:rFonts w:ascii="Arial Narrow" w:hAnsi="Arial Narrow"/>
              <w:color w:val="000000"/>
              <w:sz w:val="16"/>
            </w:rPr>
          </w:pPr>
          <w:r>
            <w:rPr>
              <w:rFonts w:ascii="Arial Narrow" w:hAnsi="Arial Narrow"/>
              <w:color w:val="000000"/>
              <w:sz w:val="16"/>
            </w:rPr>
            <w:t>FONES (87)3871-0870 / 3871-2784 – FAX (87)3871-2796</w:t>
          </w:r>
        </w:p>
        <w:p w:rsidR="00855286" w:rsidRDefault="00855286" w:rsidP="00855286">
          <w:pPr>
            <w:pStyle w:val="Rodap"/>
            <w:jc w:val="right"/>
            <w:rPr>
              <w:rFonts w:ascii="Arial Narrow" w:hAnsi="Arial Narrow"/>
              <w:color w:val="000000"/>
              <w:sz w:val="16"/>
            </w:rPr>
          </w:pPr>
          <w:r>
            <w:rPr>
              <w:rFonts w:ascii="Arial Narrow" w:hAnsi="Arial Narrow"/>
              <w:color w:val="000000"/>
              <w:sz w:val="16"/>
            </w:rPr>
            <w:t>http://WWW.CAMARADESALGUEIRO.COM.BR</w:t>
          </w:r>
        </w:p>
      </w:tc>
    </w:tr>
  </w:tbl>
  <w:p w:rsidR="00855286" w:rsidRDefault="008552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67A" w:rsidRDefault="00B8267A" w:rsidP="0079059A">
      <w:r>
        <w:separator/>
      </w:r>
    </w:p>
  </w:footnote>
  <w:footnote w:type="continuationSeparator" w:id="0">
    <w:p w:rsidR="00B8267A" w:rsidRDefault="00B8267A" w:rsidP="0079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59A" w:rsidRDefault="0079059A" w:rsidP="0079059A">
    <w:pPr>
      <w:pStyle w:val="Cabealho"/>
    </w:pPr>
    <w:r>
      <w:rPr>
        <w:rFonts w:ascii="Arial Narrow" w:hAnsi="Arial Narrow"/>
        <w:noProof/>
        <w:color w:val="000000"/>
        <w:sz w:val="20"/>
      </w:rPr>
      <w:drawing>
        <wp:anchor distT="0" distB="0" distL="114300" distR="114300" simplePos="0" relativeHeight="251659264" behindDoc="0" locked="0" layoutInCell="1" allowOverlap="1">
          <wp:simplePos x="0" y="0"/>
          <wp:positionH relativeFrom="column">
            <wp:posOffset>2340610</wp:posOffset>
          </wp:positionH>
          <wp:positionV relativeFrom="paragraph">
            <wp:posOffset>-176530</wp:posOffset>
          </wp:positionV>
          <wp:extent cx="638175" cy="685800"/>
          <wp:effectExtent l="0" t="0" r="9525" b="0"/>
          <wp:wrapNone/>
          <wp:docPr id="5" name="Imagem 5" descr="brasao_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59A" w:rsidRDefault="0079059A" w:rsidP="0079059A">
    <w:pPr>
      <w:pStyle w:val="Cabealho"/>
      <w:rPr>
        <w:rFonts w:ascii="Arial Narrow" w:hAnsi="Arial Narrow"/>
        <w:b/>
        <w:bCs/>
        <w:color w:val="000000"/>
        <w:sz w:val="28"/>
      </w:rPr>
    </w:pPr>
  </w:p>
  <w:p w:rsidR="0079059A" w:rsidRDefault="0079059A" w:rsidP="0079059A">
    <w:pPr>
      <w:pStyle w:val="Cabealho"/>
      <w:jc w:val="center"/>
      <w:rPr>
        <w:rFonts w:ascii="Arial Narrow" w:hAnsi="Arial Narrow"/>
        <w:b/>
        <w:bCs/>
        <w:color w:val="000000"/>
        <w:sz w:val="28"/>
      </w:rPr>
    </w:pPr>
  </w:p>
  <w:p w:rsidR="0079059A" w:rsidRDefault="0079059A" w:rsidP="0079059A">
    <w:pPr>
      <w:pStyle w:val="Cabealho"/>
      <w:jc w:val="center"/>
      <w:rPr>
        <w:rFonts w:ascii="Arial Narrow" w:hAnsi="Arial Narrow"/>
        <w:color w:val="000000"/>
        <w:sz w:val="28"/>
      </w:rPr>
    </w:pPr>
    <w:r>
      <w:rPr>
        <w:rFonts w:ascii="Arial Narrow" w:hAnsi="Arial Narrow"/>
        <w:b/>
        <w:bCs/>
        <w:color w:val="000000"/>
        <w:sz w:val="28"/>
      </w:rPr>
      <w:t>CÂMARA MUNICIPAL DE VEREADORES DE SALGUEIRO</w:t>
    </w:r>
  </w:p>
  <w:p w:rsidR="0079059A" w:rsidRDefault="0079059A" w:rsidP="0079059A">
    <w:pPr>
      <w:pStyle w:val="Cabealho"/>
      <w:jc w:val="center"/>
      <w:rPr>
        <w:rFonts w:ascii="Arial Narrow" w:hAnsi="Arial Narrow"/>
        <w:b/>
        <w:color w:val="000000"/>
        <w:sz w:val="28"/>
      </w:rPr>
    </w:pPr>
    <w:r w:rsidRPr="005B0770">
      <w:rPr>
        <w:rFonts w:ascii="Arial Narrow" w:hAnsi="Arial Narrow"/>
        <w:b/>
        <w:color w:val="000000"/>
        <w:sz w:val="28"/>
      </w:rPr>
      <w:t>CASA EPITÁCIO ALENCAR</w:t>
    </w:r>
  </w:p>
  <w:p w:rsidR="0079059A" w:rsidRPr="005B0770" w:rsidRDefault="0079059A" w:rsidP="0079059A">
    <w:pPr>
      <w:pStyle w:val="Cabealho"/>
      <w:jc w:val="center"/>
      <w:rPr>
        <w:rFonts w:ascii="Arial Narrow" w:hAnsi="Arial Narrow"/>
        <w:b/>
        <w:bCs/>
        <w:sz w:val="28"/>
        <w:szCs w:val="28"/>
      </w:rPr>
    </w:pPr>
    <w:r w:rsidRPr="005B0770">
      <w:rPr>
        <w:rFonts w:ascii="Arial Narrow" w:hAnsi="Arial Narrow"/>
        <w:b/>
        <w:bCs/>
        <w:sz w:val="28"/>
        <w:szCs w:val="28"/>
      </w:rPr>
      <w:t>GABINETE DO VEREADOR BRUNO MARRECA</w:t>
    </w:r>
  </w:p>
  <w:p w:rsidR="0079059A" w:rsidRDefault="007905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9A"/>
    <w:rsid w:val="000144B9"/>
    <w:rsid w:val="00093E7C"/>
    <w:rsid w:val="00154EE5"/>
    <w:rsid w:val="001D7748"/>
    <w:rsid w:val="001F70B3"/>
    <w:rsid w:val="002E610B"/>
    <w:rsid w:val="003771B6"/>
    <w:rsid w:val="004122F0"/>
    <w:rsid w:val="00452875"/>
    <w:rsid w:val="004623E0"/>
    <w:rsid w:val="00563E97"/>
    <w:rsid w:val="005D06E9"/>
    <w:rsid w:val="006E0993"/>
    <w:rsid w:val="006F61F6"/>
    <w:rsid w:val="00763F1C"/>
    <w:rsid w:val="0079059A"/>
    <w:rsid w:val="007A513E"/>
    <w:rsid w:val="008510B1"/>
    <w:rsid w:val="00855286"/>
    <w:rsid w:val="008715D4"/>
    <w:rsid w:val="00892474"/>
    <w:rsid w:val="00896B4E"/>
    <w:rsid w:val="00946358"/>
    <w:rsid w:val="009F53AC"/>
    <w:rsid w:val="00B62DAB"/>
    <w:rsid w:val="00B7669F"/>
    <w:rsid w:val="00B8267A"/>
    <w:rsid w:val="00BE5885"/>
    <w:rsid w:val="00D32AC2"/>
    <w:rsid w:val="00D95F51"/>
    <w:rsid w:val="00DA6702"/>
    <w:rsid w:val="00E10FCD"/>
    <w:rsid w:val="00E64206"/>
    <w:rsid w:val="00E75CEE"/>
    <w:rsid w:val="00E81E7A"/>
    <w:rsid w:val="00EA0084"/>
    <w:rsid w:val="00EC0E53"/>
    <w:rsid w:val="00EE722E"/>
    <w:rsid w:val="00F44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3C277-E8C8-4A25-BD35-CE88929D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9A"/>
    <w:pPr>
      <w:spacing w:after="0" w:line="240" w:lineRule="auto"/>
    </w:pPr>
    <w:rPr>
      <w:rFonts w:ascii="Tahoma" w:eastAsia="Times New Roman" w:hAnsi="Tahoma"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9059A"/>
    <w:pPr>
      <w:tabs>
        <w:tab w:val="center" w:pos="4252"/>
        <w:tab w:val="right" w:pos="8504"/>
      </w:tabs>
    </w:pPr>
  </w:style>
  <w:style w:type="character" w:customStyle="1" w:styleId="CabealhoChar">
    <w:name w:val="Cabeçalho Char"/>
    <w:basedOn w:val="Fontepargpadro"/>
    <w:link w:val="Cabealho"/>
    <w:rsid w:val="0079059A"/>
    <w:rPr>
      <w:rFonts w:ascii="Tahoma" w:eastAsia="Times New Roman" w:hAnsi="Tahoma" w:cs="Times New Roman"/>
      <w:sz w:val="24"/>
      <w:szCs w:val="20"/>
      <w:lang w:eastAsia="pt-BR"/>
    </w:rPr>
  </w:style>
  <w:style w:type="paragraph" w:styleId="Rodap">
    <w:name w:val="footer"/>
    <w:basedOn w:val="Normal"/>
    <w:link w:val="RodapChar"/>
    <w:uiPriority w:val="99"/>
    <w:unhideWhenUsed/>
    <w:rsid w:val="0079059A"/>
    <w:pPr>
      <w:tabs>
        <w:tab w:val="center" w:pos="4252"/>
        <w:tab w:val="right" w:pos="8504"/>
      </w:tabs>
    </w:pPr>
  </w:style>
  <w:style w:type="character" w:customStyle="1" w:styleId="RodapChar">
    <w:name w:val="Rodapé Char"/>
    <w:basedOn w:val="Fontepargpadro"/>
    <w:link w:val="Rodap"/>
    <w:uiPriority w:val="99"/>
    <w:rsid w:val="0079059A"/>
    <w:rPr>
      <w:rFonts w:ascii="Tahoma" w:eastAsia="Times New Roman" w:hAnsi="Tahoma" w:cs="Times New Roman"/>
      <w:sz w:val="24"/>
      <w:szCs w:val="20"/>
      <w:lang w:eastAsia="pt-BR"/>
    </w:rPr>
  </w:style>
  <w:style w:type="paragraph" w:styleId="Textodebalo">
    <w:name w:val="Balloon Text"/>
    <w:basedOn w:val="Normal"/>
    <w:link w:val="TextodebaloChar"/>
    <w:uiPriority w:val="99"/>
    <w:semiHidden/>
    <w:unhideWhenUsed/>
    <w:rsid w:val="004623E0"/>
    <w:rPr>
      <w:rFonts w:ascii="Segoe UI" w:hAnsi="Segoe UI" w:cs="Segoe UI"/>
      <w:sz w:val="18"/>
      <w:szCs w:val="18"/>
    </w:rPr>
  </w:style>
  <w:style w:type="character" w:customStyle="1" w:styleId="TextodebaloChar">
    <w:name w:val="Texto de balão Char"/>
    <w:basedOn w:val="Fontepargpadro"/>
    <w:link w:val="Textodebalo"/>
    <w:uiPriority w:val="99"/>
    <w:semiHidden/>
    <w:rsid w:val="004623E0"/>
    <w:rPr>
      <w:rFonts w:ascii="Segoe UI" w:eastAsia="Times New Roman" w:hAnsi="Segoe UI" w:cs="Segoe UI"/>
      <w:sz w:val="18"/>
      <w:szCs w:val="18"/>
      <w:lang w:eastAsia="pt-BR"/>
    </w:rPr>
  </w:style>
  <w:style w:type="character" w:styleId="Forte">
    <w:name w:val="Strong"/>
    <w:basedOn w:val="Fontepargpadro"/>
    <w:uiPriority w:val="22"/>
    <w:qFormat/>
    <w:rsid w:val="00E64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43681">
      <w:bodyDiv w:val="1"/>
      <w:marLeft w:val="0"/>
      <w:marRight w:val="0"/>
      <w:marTop w:val="0"/>
      <w:marBottom w:val="0"/>
      <w:divBdr>
        <w:top w:val="none" w:sz="0" w:space="0" w:color="auto"/>
        <w:left w:val="none" w:sz="0" w:space="0" w:color="auto"/>
        <w:bottom w:val="none" w:sz="0" w:space="0" w:color="auto"/>
        <w:right w:val="none" w:sz="0" w:space="0" w:color="auto"/>
      </w:divBdr>
      <w:divsChild>
        <w:div w:id="2144694036">
          <w:marLeft w:val="3540"/>
          <w:marRight w:val="0"/>
          <w:marTop w:val="0"/>
          <w:marBottom w:val="0"/>
          <w:divBdr>
            <w:top w:val="none" w:sz="0" w:space="0" w:color="auto"/>
            <w:left w:val="none" w:sz="0" w:space="0" w:color="auto"/>
            <w:bottom w:val="none" w:sz="0" w:space="0" w:color="auto"/>
            <w:right w:val="none" w:sz="0" w:space="0" w:color="auto"/>
          </w:divBdr>
        </w:div>
        <w:div w:id="1770737531">
          <w:marLeft w:val="425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540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MARRECA</dc:creator>
  <cp:lastModifiedBy>BRUNO MARRECA</cp:lastModifiedBy>
  <cp:revision>3</cp:revision>
  <cp:lastPrinted>2017-07-06T14:54:00Z</cp:lastPrinted>
  <dcterms:created xsi:type="dcterms:W3CDTF">2017-07-06T16:04:00Z</dcterms:created>
  <dcterms:modified xsi:type="dcterms:W3CDTF">2017-07-06T16:13:00Z</dcterms:modified>
</cp:coreProperties>
</file>