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Default="0074234D" w:rsidP="0074234D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74234D" w:rsidRDefault="0074234D" w:rsidP="0074234D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74234D" w:rsidRPr="0074234D" w:rsidRDefault="0074234D" w:rsidP="0074234D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Após fazer uso da Tribuna, dado ciência ao Soberano Plenário e cumpridos os termos regimentais desta Casa, </w:t>
      </w:r>
      <w:r w:rsidRPr="0074234D">
        <w:rPr>
          <w:rFonts w:ascii="Bookman Old Style" w:eastAsiaTheme="minorHAnsi" w:hAnsi="Bookman Old Style"/>
          <w:color w:val="000000"/>
          <w:szCs w:val="24"/>
          <w:lang w:eastAsia="en-US"/>
        </w:rPr>
        <w:t>o vereador que esta subscreve solicita</w:t>
      </w:r>
      <w:r w:rsidR="006D7F83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</w:t>
      </w:r>
      <w:r w:rsidRPr="0074234D">
        <w:rPr>
          <w:rFonts w:ascii="Bookman Old Style" w:eastAsiaTheme="minorHAnsi" w:hAnsi="Bookman Old Style"/>
          <w:color w:val="000000"/>
          <w:szCs w:val="24"/>
          <w:lang w:eastAsia="en-US"/>
        </w:rPr>
        <w:t>a</w:t>
      </w:r>
      <w:r w:rsidR="006D7F83"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Secretaria de Serviços Públicos </w:t>
      </w:r>
      <w:r w:rsidRPr="00F36D5F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imediatas providências no que se refere ao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vazamento do esgoto na Rua </w:t>
      </w:r>
      <w:proofErr w:type="gramStart"/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>5</w:t>
      </w:r>
      <w:proofErr w:type="gramEnd"/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, próximo ao supermercado </w:t>
      </w:r>
      <w:r w:rsidRPr="0074234D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Ribeirão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. </w:t>
      </w:r>
      <w:r w:rsidRPr="0074234D">
        <w:rPr>
          <w:rFonts w:ascii="Bookman Old Style" w:eastAsiaTheme="minorHAnsi" w:hAnsi="Bookman Old Style"/>
          <w:color w:val="000000"/>
          <w:szCs w:val="24"/>
          <w:lang w:eastAsia="en-US"/>
        </w:rPr>
        <w:t>Considerando que</w:t>
      </w:r>
      <w:r w:rsidRPr="0074234D">
        <w:rPr>
          <w:rFonts w:ascii="Bookman Old Style" w:hAnsi="Bookman Old Style"/>
          <w:szCs w:val="24"/>
        </w:rPr>
        <w:t xml:space="preserve"> moradores </w:t>
      </w:r>
      <w:r>
        <w:rPr>
          <w:rFonts w:ascii="Bookman Old Style" w:hAnsi="Bookman Old Style"/>
          <w:szCs w:val="24"/>
        </w:rPr>
        <w:t>residentes</w:t>
      </w:r>
      <w:r w:rsidRPr="0074234D">
        <w:rPr>
          <w:rFonts w:ascii="Bookman Old Style" w:hAnsi="Bookman Old Style"/>
          <w:szCs w:val="24"/>
        </w:rPr>
        <w:t xml:space="preserve"> neste local, reclamam constantemente deste esgoto</w:t>
      </w:r>
      <w:r>
        <w:rPr>
          <w:rFonts w:ascii="Bookman Old Style" w:hAnsi="Bookman Old Style"/>
          <w:szCs w:val="24"/>
        </w:rPr>
        <w:t xml:space="preserve"> que vem provocando um</w:t>
      </w:r>
      <w:r w:rsidRPr="0074234D">
        <w:rPr>
          <w:rFonts w:ascii="Bookman Old Style" w:hAnsi="Bookman Old Style"/>
          <w:szCs w:val="24"/>
        </w:rPr>
        <w:t xml:space="preserve"> grande mau cheiro</w:t>
      </w:r>
      <w:r>
        <w:rPr>
          <w:rFonts w:ascii="Bookman Old Style" w:hAnsi="Bookman Old Style"/>
          <w:szCs w:val="24"/>
        </w:rPr>
        <w:t xml:space="preserve"> e transtornos referentes </w:t>
      </w:r>
      <w:proofErr w:type="gramStart"/>
      <w:r>
        <w:rPr>
          <w:rFonts w:ascii="Bookman Old Style" w:hAnsi="Bookman Old Style"/>
          <w:szCs w:val="24"/>
        </w:rPr>
        <w:t>a</w:t>
      </w:r>
      <w:proofErr w:type="gramEnd"/>
      <w:r>
        <w:rPr>
          <w:rFonts w:ascii="Bookman Old Style" w:hAnsi="Bookman Old Style"/>
          <w:szCs w:val="24"/>
        </w:rPr>
        <w:t xml:space="preserve"> saúde pública.</w:t>
      </w:r>
    </w:p>
    <w:p w:rsidR="0074234D" w:rsidRPr="0074234D" w:rsidRDefault="0074234D" w:rsidP="0074234D">
      <w:pPr>
        <w:tabs>
          <w:tab w:val="center" w:pos="4252"/>
          <w:tab w:val="right" w:pos="8504"/>
        </w:tabs>
        <w:rPr>
          <w:rFonts w:ascii="Baskerville Old Face" w:eastAsiaTheme="minorHAnsi" w:hAnsi="Baskerville Old Face"/>
          <w:color w:val="000000"/>
          <w:szCs w:val="24"/>
          <w:lang w:eastAsia="en-US"/>
        </w:rPr>
      </w:pPr>
    </w:p>
    <w:p w:rsidR="0074234D" w:rsidRDefault="0074234D" w:rsidP="0074234D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74234D" w:rsidRDefault="0074234D" w:rsidP="0074234D">
      <w:pPr>
        <w:jc w:val="center"/>
        <w:rPr>
          <w:rFonts w:ascii="Bookman Old Style" w:hAnsi="Bookman Old Style"/>
          <w:b/>
        </w:rPr>
      </w:pPr>
    </w:p>
    <w:p w:rsidR="0074234D" w:rsidRPr="003E4B44" w:rsidRDefault="0074234D" w:rsidP="0074234D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both"/>
        <w:rPr>
          <w:rFonts w:ascii="Bookman Old Style" w:hAnsi="Bookman Old Style"/>
        </w:rPr>
      </w:pPr>
    </w:p>
    <w:p w:rsidR="0074234D" w:rsidRDefault="0074234D" w:rsidP="0074234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14 de Agosto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74234D" w:rsidRDefault="0074234D" w:rsidP="0074234D">
      <w:pPr>
        <w:jc w:val="center"/>
        <w:rPr>
          <w:rFonts w:ascii="Bookman Old Style" w:hAnsi="Bookman Old Style"/>
        </w:rPr>
      </w:pPr>
    </w:p>
    <w:p w:rsidR="0074234D" w:rsidRDefault="0074234D" w:rsidP="0074234D">
      <w:pPr>
        <w:jc w:val="center"/>
        <w:rPr>
          <w:rFonts w:ascii="Bookman Old Style" w:hAnsi="Bookman Old Style"/>
        </w:rPr>
      </w:pPr>
    </w:p>
    <w:p w:rsidR="0074234D" w:rsidRDefault="0074234D" w:rsidP="0074234D">
      <w:pPr>
        <w:jc w:val="center"/>
        <w:rPr>
          <w:rFonts w:ascii="Bookman Old Style" w:hAnsi="Bookman Old Style"/>
        </w:rPr>
      </w:pPr>
    </w:p>
    <w:p w:rsidR="0074234D" w:rsidRDefault="0074234D" w:rsidP="0074234D">
      <w:pPr>
        <w:jc w:val="center"/>
        <w:rPr>
          <w:rFonts w:ascii="Bookman Old Style" w:hAnsi="Bookman Old Style"/>
        </w:rPr>
      </w:pPr>
    </w:p>
    <w:p w:rsidR="0074234D" w:rsidRPr="00A5604C" w:rsidRDefault="0074234D" w:rsidP="0074234D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74234D" w:rsidRPr="00F9752B" w:rsidRDefault="0074234D" w:rsidP="0074234D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74234D" w:rsidRDefault="0074234D" w:rsidP="0074234D"/>
    <w:p w:rsidR="0074234D" w:rsidRDefault="0074234D" w:rsidP="0074234D"/>
    <w:p w:rsidR="0074234D" w:rsidRDefault="0074234D" w:rsidP="0074234D"/>
    <w:p w:rsidR="0074234D" w:rsidRDefault="0074234D" w:rsidP="0074234D"/>
    <w:p w:rsidR="0074234D" w:rsidRDefault="0074234D" w:rsidP="0074234D"/>
    <w:p w:rsidR="0074234D" w:rsidRDefault="0074234D" w:rsidP="0074234D"/>
    <w:p w:rsidR="0060028F" w:rsidRDefault="0060028F"/>
    <w:sectPr w:rsidR="0060028F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Pr="00377883" w:rsidRDefault="006D7F83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6D7F83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6D7F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6D7F83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6D7F83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6D7F83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6D7F83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6D7F8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4234D"/>
    <w:rsid w:val="0060028F"/>
    <w:rsid w:val="006D7F83"/>
    <w:rsid w:val="0074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34D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42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4234D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42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4234D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423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1</cp:revision>
  <dcterms:created xsi:type="dcterms:W3CDTF">2018-08-14T15:09:00Z</dcterms:created>
  <dcterms:modified xsi:type="dcterms:W3CDTF">2018-08-14T15:22:00Z</dcterms:modified>
</cp:coreProperties>
</file>