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0A69A5" w:rsidP="000A69A5">
      <w:pPr>
        <w:jc w:val="center"/>
        <w:rPr>
          <w:b/>
          <w:sz w:val="28"/>
          <w:szCs w:val="28"/>
          <w:u w:val="single"/>
          <w:lang w:val="pt-BR"/>
        </w:rPr>
      </w:pPr>
      <w:r w:rsidRPr="000A69A5">
        <w:rPr>
          <w:b/>
          <w:sz w:val="28"/>
          <w:szCs w:val="28"/>
          <w:u w:val="single"/>
          <w:lang w:val="pt-BR"/>
        </w:rPr>
        <w:t xml:space="preserve">INDICAÇÃO Nº         </w:t>
      </w:r>
      <w:r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6308E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 suas atribuiçõ</w:t>
      </w:r>
      <w:r w:rsidR="00E8282B">
        <w:rPr>
          <w:rFonts w:ascii="Arial" w:hAnsi="Arial" w:cs="Arial"/>
          <w:lang w:val="pt-BR"/>
        </w:rPr>
        <w:t xml:space="preserve">es legais, indica, ao Exmo. </w:t>
      </w:r>
      <w:proofErr w:type="spellStart"/>
      <w:r w:rsidR="00E8282B">
        <w:rPr>
          <w:rFonts w:ascii="Arial" w:hAnsi="Arial" w:cs="Arial"/>
          <w:lang w:val="pt-BR"/>
        </w:rPr>
        <w:t>Sr</w:t>
      </w:r>
      <w:proofErr w:type="spellEnd"/>
      <w:r w:rsidR="00E8282B">
        <w:rPr>
          <w:rFonts w:ascii="Arial" w:hAnsi="Arial" w:cs="Arial"/>
          <w:lang w:val="pt-BR"/>
        </w:rPr>
        <w:t xml:space="preserve">, Deputado Federal, </w:t>
      </w:r>
      <w:r w:rsidR="00E8282B" w:rsidRPr="00E8282B">
        <w:rPr>
          <w:rFonts w:ascii="Arial" w:hAnsi="Arial" w:cs="Arial"/>
          <w:b/>
          <w:lang w:val="pt-BR"/>
        </w:rPr>
        <w:t>João Henrique de Andrade Lima Campos</w:t>
      </w:r>
      <w:r w:rsidRPr="00E8282B">
        <w:rPr>
          <w:rFonts w:ascii="Arial" w:hAnsi="Arial" w:cs="Arial"/>
          <w:b/>
          <w:lang w:val="pt-BR"/>
        </w:rPr>
        <w:t>,</w:t>
      </w:r>
      <w:r w:rsidR="00E8282B" w:rsidRPr="00E8282B">
        <w:rPr>
          <w:rFonts w:ascii="Arial" w:hAnsi="Arial" w:cs="Arial"/>
          <w:b/>
          <w:lang w:val="pt-BR"/>
        </w:rPr>
        <w:t xml:space="preserve"> e a CODEV</w:t>
      </w:r>
      <w:r w:rsidR="00E8282B">
        <w:rPr>
          <w:rFonts w:ascii="Arial" w:hAnsi="Arial" w:cs="Arial"/>
          <w:b/>
          <w:lang w:val="pt-BR"/>
        </w:rPr>
        <w:t>A</w:t>
      </w:r>
      <w:r w:rsidR="00E8282B" w:rsidRPr="00E8282B">
        <w:rPr>
          <w:rFonts w:ascii="Arial" w:hAnsi="Arial" w:cs="Arial"/>
          <w:b/>
          <w:lang w:val="pt-BR"/>
        </w:rPr>
        <w:t>SF</w:t>
      </w:r>
      <w:r w:rsidR="00B75272">
        <w:rPr>
          <w:rFonts w:ascii="Arial" w:hAnsi="Arial" w:cs="Arial"/>
          <w:b/>
          <w:lang w:val="pt-BR"/>
        </w:rPr>
        <w:t>,</w:t>
      </w:r>
      <w:r w:rsidR="00B75272">
        <w:rPr>
          <w:rFonts w:ascii="Arial" w:hAnsi="Arial" w:cs="Arial"/>
          <w:lang w:val="pt-BR"/>
        </w:rPr>
        <w:t xml:space="preserve"> </w:t>
      </w:r>
      <w:r w:rsidR="009A78F7">
        <w:rPr>
          <w:rFonts w:ascii="Arial" w:hAnsi="Arial" w:cs="Arial"/>
          <w:lang w:val="pt-BR"/>
        </w:rPr>
        <w:t>que destine em</w:t>
      </w:r>
      <w:r w:rsidR="00B75272">
        <w:rPr>
          <w:rFonts w:ascii="Arial" w:hAnsi="Arial" w:cs="Arial"/>
          <w:lang w:val="pt-BR"/>
        </w:rPr>
        <w:t>en</w:t>
      </w:r>
      <w:r w:rsidR="009A78F7">
        <w:rPr>
          <w:rFonts w:ascii="Arial" w:hAnsi="Arial" w:cs="Arial"/>
          <w:lang w:val="pt-BR"/>
        </w:rPr>
        <w:t xml:space="preserve">das </w:t>
      </w:r>
      <w:r w:rsidR="00B75272">
        <w:rPr>
          <w:rFonts w:ascii="Arial" w:hAnsi="Arial" w:cs="Arial"/>
          <w:lang w:val="pt-BR"/>
        </w:rPr>
        <w:t xml:space="preserve">parlamentares para </w:t>
      </w:r>
      <w:r w:rsidR="00B7428E">
        <w:rPr>
          <w:rFonts w:ascii="Arial" w:hAnsi="Arial" w:cs="Arial"/>
          <w:lang w:val="pt-BR"/>
        </w:rPr>
        <w:t>que seja feita perfuração de</w:t>
      </w:r>
      <w:r w:rsidR="00187B63">
        <w:rPr>
          <w:rFonts w:ascii="Arial" w:hAnsi="Arial" w:cs="Arial"/>
          <w:lang w:val="pt-BR"/>
        </w:rPr>
        <w:t xml:space="preserve"> um poço artesianos </w:t>
      </w:r>
      <w:r w:rsidR="00B7428E">
        <w:rPr>
          <w:rFonts w:ascii="Arial" w:hAnsi="Arial" w:cs="Arial"/>
          <w:lang w:val="pt-BR"/>
        </w:rPr>
        <w:t>em caráter de urgência</w:t>
      </w:r>
      <w:r w:rsidR="005B62D1">
        <w:rPr>
          <w:rFonts w:ascii="Arial" w:hAnsi="Arial" w:cs="Arial"/>
          <w:lang w:val="pt-BR"/>
        </w:rPr>
        <w:t xml:space="preserve"> na comunidade d</w:t>
      </w:r>
      <w:r w:rsidR="00926174">
        <w:rPr>
          <w:rFonts w:ascii="Arial" w:hAnsi="Arial" w:cs="Arial"/>
          <w:lang w:val="pt-BR"/>
        </w:rPr>
        <w:t xml:space="preserve">o sitio Ipueira do livramento na propriedade do Senhor </w:t>
      </w:r>
      <w:r w:rsidR="005B62D1">
        <w:rPr>
          <w:rFonts w:ascii="Arial" w:hAnsi="Arial" w:cs="Arial"/>
          <w:lang w:val="pt-BR"/>
        </w:rPr>
        <w:t>Antônio João da Silva.</w:t>
      </w:r>
    </w:p>
    <w:p w:rsidR="0006308E" w:rsidRDefault="0006308E" w:rsidP="000A69A5">
      <w:pPr>
        <w:jc w:val="both"/>
        <w:rPr>
          <w:b/>
          <w:u w:val="single"/>
          <w:lang w:val="pt-BR"/>
        </w:rPr>
      </w:pPr>
    </w:p>
    <w:p w:rsidR="00A76214" w:rsidRPr="00A76214" w:rsidRDefault="00503AE8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JUSTIFICATIVA: </w:t>
      </w:r>
      <w:bookmarkStart w:id="0" w:name="_GoBack"/>
      <w:bookmarkEnd w:id="0"/>
    </w:p>
    <w:p w:rsidR="00503AE8" w:rsidRDefault="00503AE8" w:rsidP="000A69A5">
      <w:pPr>
        <w:jc w:val="both"/>
        <w:rPr>
          <w:rFonts w:ascii="Arial" w:hAnsi="Arial" w:cs="Arial"/>
          <w:lang w:val="pt-BR"/>
        </w:rPr>
      </w:pPr>
    </w:p>
    <w:p w:rsidR="00A76214" w:rsidRPr="00B75272" w:rsidRDefault="00A6227C" w:rsidP="00B752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31F20"/>
          <w:sz w:val="25"/>
          <w:szCs w:val="25"/>
        </w:rPr>
      </w:pPr>
      <w:r>
        <w:rPr>
          <w:rFonts w:ascii="Arial" w:hAnsi="Arial" w:cs="Arial"/>
          <w:color w:val="231F20"/>
          <w:sz w:val="25"/>
          <w:szCs w:val="25"/>
        </w:rPr>
        <w:t xml:space="preserve">A premente solicitação de perfuração de poços artesianos e construção de reservatórios têm como objetivo principal </w:t>
      </w:r>
      <w:r w:rsidR="00EA1C88">
        <w:rPr>
          <w:rFonts w:ascii="Arial" w:hAnsi="Arial" w:cs="Arial"/>
          <w:color w:val="231F20"/>
          <w:sz w:val="25"/>
          <w:szCs w:val="25"/>
        </w:rPr>
        <w:t xml:space="preserve">atender aos </w:t>
      </w:r>
      <w:r w:rsidR="00A76214">
        <w:rPr>
          <w:rFonts w:ascii="Arial" w:hAnsi="Arial" w:cs="Arial"/>
          <w:color w:val="231F20"/>
          <w:sz w:val="25"/>
          <w:szCs w:val="25"/>
        </w:rPr>
        <w:t>Moradores</w:t>
      </w:r>
      <w:r>
        <w:rPr>
          <w:rFonts w:ascii="Arial" w:hAnsi="Arial" w:cs="Arial"/>
          <w:color w:val="231F20"/>
          <w:sz w:val="25"/>
          <w:szCs w:val="25"/>
        </w:rPr>
        <w:t xml:space="preserve"> da zona rural que</w:t>
      </w:r>
      <w:r w:rsidR="00EA1C88">
        <w:rPr>
          <w:rFonts w:ascii="Arial" w:hAnsi="Arial" w:cs="Arial"/>
          <w:color w:val="231F20"/>
          <w:sz w:val="25"/>
          <w:szCs w:val="25"/>
        </w:rPr>
        <w:t xml:space="preserve"> </w:t>
      </w:r>
      <w:r>
        <w:rPr>
          <w:rFonts w:ascii="Arial" w:hAnsi="Arial" w:cs="Arial"/>
          <w:color w:val="231F20"/>
          <w:sz w:val="25"/>
          <w:szCs w:val="25"/>
        </w:rPr>
        <w:t>sofrem</w:t>
      </w:r>
      <w:r w:rsidR="00A76214">
        <w:rPr>
          <w:rFonts w:ascii="Arial" w:hAnsi="Arial" w:cs="Arial"/>
          <w:color w:val="231F20"/>
          <w:sz w:val="25"/>
          <w:szCs w:val="25"/>
        </w:rPr>
        <w:t xml:space="preserve"> com a falta de </w:t>
      </w:r>
      <w:r w:rsidR="00EA1C88">
        <w:rPr>
          <w:rFonts w:ascii="Arial" w:hAnsi="Arial" w:cs="Arial"/>
          <w:color w:val="231F20"/>
          <w:sz w:val="25"/>
          <w:szCs w:val="25"/>
        </w:rPr>
        <w:t>água impossibilitando a pratica das</w:t>
      </w:r>
      <w:r w:rsidR="00A76214">
        <w:rPr>
          <w:rFonts w:ascii="Arial" w:hAnsi="Arial" w:cs="Arial"/>
          <w:color w:val="231F20"/>
          <w:sz w:val="25"/>
          <w:szCs w:val="25"/>
        </w:rPr>
        <w:t xml:space="preserve"> ativid</w:t>
      </w:r>
      <w:r>
        <w:rPr>
          <w:rFonts w:ascii="Arial" w:hAnsi="Arial" w:cs="Arial"/>
          <w:color w:val="231F20"/>
          <w:sz w:val="25"/>
          <w:szCs w:val="25"/>
        </w:rPr>
        <w:t xml:space="preserve">ades agrícolas, que tem como principal fonte de renda </w:t>
      </w:r>
      <w:r w:rsidR="00EA1C88">
        <w:rPr>
          <w:rFonts w:ascii="Arial" w:hAnsi="Arial" w:cs="Arial"/>
          <w:color w:val="231F20"/>
          <w:sz w:val="25"/>
          <w:szCs w:val="25"/>
        </w:rPr>
        <w:t>e sobrevivência</w:t>
      </w:r>
      <w:r>
        <w:rPr>
          <w:rFonts w:ascii="Arial" w:hAnsi="Arial" w:cs="Arial"/>
          <w:color w:val="231F20"/>
          <w:sz w:val="25"/>
          <w:szCs w:val="25"/>
        </w:rPr>
        <w:t xml:space="preserve">, a agricultura familiar. </w:t>
      </w:r>
      <w:r w:rsidR="009A78F7">
        <w:rPr>
          <w:rFonts w:ascii="Arial" w:hAnsi="Arial" w:cs="Arial"/>
          <w:color w:val="231F20"/>
          <w:sz w:val="25"/>
          <w:szCs w:val="25"/>
        </w:rPr>
        <w:t>É dever do poder público garantir melhorias na qualidade de vida da população, portanto peço que seja feita uma ação rápida do Poder Público para</w:t>
      </w:r>
      <w:r w:rsidR="00B75272">
        <w:rPr>
          <w:rFonts w:ascii="Arial" w:hAnsi="Arial" w:cs="Arial"/>
          <w:color w:val="231F20"/>
          <w:sz w:val="25"/>
          <w:szCs w:val="25"/>
        </w:rPr>
        <w:t xml:space="preserve"> </w:t>
      </w:r>
      <w:r w:rsidR="004A6E83">
        <w:rPr>
          <w:rFonts w:ascii="Arial" w:hAnsi="Arial" w:cs="Arial"/>
          <w:color w:val="231F20"/>
          <w:sz w:val="25"/>
          <w:szCs w:val="25"/>
        </w:rPr>
        <w:t>viabilize e</w:t>
      </w:r>
      <w:r w:rsidR="00B75272">
        <w:rPr>
          <w:rFonts w:ascii="Arial" w:hAnsi="Arial" w:cs="Arial"/>
          <w:color w:val="231F20"/>
          <w:sz w:val="25"/>
          <w:szCs w:val="25"/>
        </w:rPr>
        <w:t xml:space="preserve"> amenize a vida do homem do campo.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proofErr w:type="gramStart"/>
      <w:r w:rsidRPr="000A69A5">
        <w:rPr>
          <w:b/>
          <w:lang w:val="pt-BR"/>
        </w:rPr>
        <w:t>Vereador Professor Hercílio</w:t>
      </w:r>
      <w:proofErr w:type="gramEnd"/>
      <w:r w:rsidRPr="000A69A5">
        <w:rPr>
          <w:b/>
          <w:lang w:val="pt-BR"/>
        </w:rPr>
        <w:t xml:space="preserve">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926174" w:rsidP="000A69A5">
      <w:pPr>
        <w:jc w:val="center"/>
        <w:rPr>
          <w:b/>
        </w:rPr>
      </w:pPr>
      <w:proofErr w:type="spellStart"/>
      <w:r>
        <w:rPr>
          <w:b/>
        </w:rPr>
        <w:t>Salgueiro</w:t>
      </w:r>
      <w:proofErr w:type="spellEnd"/>
      <w:r>
        <w:rPr>
          <w:b/>
        </w:rPr>
        <w:t>, 21</w:t>
      </w:r>
      <w:r w:rsidR="00A76214">
        <w:rPr>
          <w:b/>
        </w:rPr>
        <w:t xml:space="preserve"> de Agosto </w:t>
      </w:r>
      <w:r w:rsidR="005331C8">
        <w:rPr>
          <w:b/>
        </w:rPr>
        <w:t>de 2019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09" w:rsidRDefault="008F1F09" w:rsidP="004E1410">
      <w:r>
        <w:separator/>
      </w:r>
    </w:p>
  </w:endnote>
  <w:endnote w:type="continuationSeparator" w:id="0">
    <w:p w:rsidR="008F1F09" w:rsidRDefault="008F1F0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09" w:rsidRDefault="008F1F09" w:rsidP="004E1410">
      <w:r>
        <w:separator/>
      </w:r>
    </w:p>
  </w:footnote>
  <w:footnote w:type="continuationSeparator" w:id="0">
    <w:p w:rsidR="008F1F09" w:rsidRDefault="008F1F0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187B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187B6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187B63" w:rsidP="00F13975">
    <w:pPr>
      <w:pStyle w:val="Cabealho"/>
      <w:jc w:val="center"/>
      <w:rPr>
        <w:rFonts w:ascii="Arial Narrow" w:hAnsi="Arial Narrow"/>
        <w:b/>
        <w:sz w:val="28"/>
      </w:rPr>
    </w:pPr>
    <w:r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75" w:rsidRDefault="00187B6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410"/>
    <w:rsid w:val="000116EC"/>
    <w:rsid w:val="000539F0"/>
    <w:rsid w:val="0006308E"/>
    <w:rsid w:val="000910F0"/>
    <w:rsid w:val="00091ECE"/>
    <w:rsid w:val="000925A6"/>
    <w:rsid w:val="000A16E1"/>
    <w:rsid w:val="000A69A5"/>
    <w:rsid w:val="0013298F"/>
    <w:rsid w:val="00187B63"/>
    <w:rsid w:val="001B3E97"/>
    <w:rsid w:val="001D7422"/>
    <w:rsid w:val="001E2C80"/>
    <w:rsid w:val="001F304D"/>
    <w:rsid w:val="00206500"/>
    <w:rsid w:val="00223135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4DBF"/>
    <w:rsid w:val="00392366"/>
    <w:rsid w:val="003A0063"/>
    <w:rsid w:val="003D01E9"/>
    <w:rsid w:val="0040631B"/>
    <w:rsid w:val="004137D1"/>
    <w:rsid w:val="00434665"/>
    <w:rsid w:val="004A6E83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75A9C"/>
    <w:rsid w:val="00583A4C"/>
    <w:rsid w:val="005B0265"/>
    <w:rsid w:val="005B62D1"/>
    <w:rsid w:val="005C2ED2"/>
    <w:rsid w:val="005C6C9F"/>
    <w:rsid w:val="005C7387"/>
    <w:rsid w:val="005D4630"/>
    <w:rsid w:val="005D5AD4"/>
    <w:rsid w:val="005E2E56"/>
    <w:rsid w:val="006A620D"/>
    <w:rsid w:val="00767865"/>
    <w:rsid w:val="0077308B"/>
    <w:rsid w:val="007C2A5A"/>
    <w:rsid w:val="00801E03"/>
    <w:rsid w:val="00886E34"/>
    <w:rsid w:val="0089615D"/>
    <w:rsid w:val="008B614D"/>
    <w:rsid w:val="008F1F09"/>
    <w:rsid w:val="0091565B"/>
    <w:rsid w:val="00916779"/>
    <w:rsid w:val="00926174"/>
    <w:rsid w:val="00935FA1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30001"/>
    <w:rsid w:val="00C54784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E21360"/>
    <w:rsid w:val="00E70B67"/>
    <w:rsid w:val="00E8282B"/>
    <w:rsid w:val="00E8499E"/>
    <w:rsid w:val="00E95FDB"/>
    <w:rsid w:val="00EA0A93"/>
    <w:rsid w:val="00EA1C88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56ADD2F"/>
  <w15:docId w15:val="{4C411910-7DAA-4FC0-8F16-A38930A2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64BB-F2A4-4996-BFDE-8CFD9F7F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01</cp:lastModifiedBy>
  <cp:revision>17</cp:revision>
  <cp:lastPrinted>2019-02-11T13:50:00Z</cp:lastPrinted>
  <dcterms:created xsi:type="dcterms:W3CDTF">2019-07-02T14:26:00Z</dcterms:created>
  <dcterms:modified xsi:type="dcterms:W3CDTF">2019-10-25T14:04:00Z</dcterms:modified>
</cp:coreProperties>
</file>