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D8508F" w:rsidRPr="00BF75A2" w:rsidRDefault="00D8508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INDICAÇÃO Nº:           /2021</w:t>
      </w:r>
    </w:p>
    <w:p w:rsidR="00CA6AE2" w:rsidRPr="00BF75A2" w:rsidRDefault="00CA6AE2" w:rsidP="00CA6AE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A03840" w:rsidRPr="00A03840" w:rsidRDefault="00CA6AE2" w:rsidP="00A03840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A03840">
        <w:rPr>
          <w:rFonts w:ascii="Garamond" w:hAnsi="Garamond"/>
          <w:sz w:val="26"/>
          <w:szCs w:val="26"/>
          <w:lang w:val="pt-BR"/>
        </w:rPr>
        <w:t xml:space="preserve">O Vereador abaixo assinado, no uso das suas atribuições institucionais, ouvindo-se o Plenário deste Poder Legislativo, requer que seja remitida indicação ao Excelentíssimo Prefeito, o Senhor </w:t>
      </w:r>
      <w:proofErr w:type="spellStart"/>
      <w:r w:rsidRPr="00A03840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A03840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A03840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A03840">
        <w:rPr>
          <w:rFonts w:ascii="Garamond" w:hAnsi="Garamond"/>
          <w:sz w:val="26"/>
          <w:szCs w:val="26"/>
          <w:lang w:val="pt-BR"/>
        </w:rPr>
        <w:t xml:space="preserve"> de Sá, e </w:t>
      </w:r>
      <w:r w:rsidR="00BF75A2" w:rsidRPr="00A03840">
        <w:rPr>
          <w:rFonts w:ascii="Garamond" w:hAnsi="Garamond"/>
          <w:sz w:val="26"/>
          <w:szCs w:val="26"/>
          <w:lang w:val="pt-BR"/>
        </w:rPr>
        <w:t xml:space="preserve">ao Excelentíssimo Secretário de </w:t>
      </w:r>
      <w:r w:rsidR="00A41166">
        <w:rPr>
          <w:rFonts w:ascii="Garamond" w:hAnsi="Garamond"/>
          <w:sz w:val="26"/>
          <w:szCs w:val="26"/>
          <w:lang w:val="pt-BR"/>
        </w:rPr>
        <w:t xml:space="preserve">Cultura e Esportes, Senhor Waldemar Alves da Silva Júnior, </w:t>
      </w:r>
      <w:r w:rsidR="00BF75A2" w:rsidRPr="00A03840">
        <w:rPr>
          <w:rFonts w:ascii="Garamond" w:hAnsi="Garamond"/>
          <w:sz w:val="26"/>
          <w:szCs w:val="26"/>
          <w:lang w:val="pt-BR"/>
        </w:rPr>
        <w:t>s</w:t>
      </w:r>
      <w:r w:rsidR="005B2CEB" w:rsidRPr="00A03840">
        <w:rPr>
          <w:rFonts w:ascii="Garamond" w:hAnsi="Garamond"/>
          <w:sz w:val="26"/>
          <w:szCs w:val="26"/>
          <w:lang w:val="pt-BR"/>
        </w:rPr>
        <w:t>olicitando</w:t>
      </w:r>
      <w:r w:rsidR="00BF75A2" w:rsidRPr="00A03840">
        <w:rPr>
          <w:rFonts w:ascii="Garamond" w:hAnsi="Garamond"/>
          <w:sz w:val="26"/>
          <w:szCs w:val="26"/>
          <w:lang w:val="pt-BR"/>
        </w:rPr>
        <w:t xml:space="preserve"> que adotem as medidas necessárias a fim de construir </w:t>
      </w:r>
      <w:r w:rsidR="00A03840" w:rsidRPr="00A03840">
        <w:rPr>
          <w:rFonts w:ascii="Garamond" w:hAnsi="Garamond"/>
          <w:sz w:val="26"/>
          <w:szCs w:val="26"/>
          <w:lang w:val="pt-BR"/>
        </w:rPr>
        <w:t>um</w:t>
      </w:r>
      <w:r w:rsidR="007F2B80">
        <w:rPr>
          <w:rFonts w:ascii="Garamond" w:hAnsi="Garamond"/>
          <w:sz w:val="26"/>
          <w:szCs w:val="26"/>
          <w:lang w:val="pt-BR"/>
        </w:rPr>
        <w:t xml:space="preserve">a </w:t>
      </w:r>
      <w:r w:rsidR="00A41166" w:rsidRPr="00751970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>“CONCHA ACÚSTICA”</w:t>
      </w:r>
      <w:r w:rsidR="00A41166">
        <w:rPr>
          <w:rFonts w:ascii="Garamond" w:hAnsi="Garamond"/>
          <w:sz w:val="26"/>
          <w:szCs w:val="26"/>
          <w:lang w:val="pt-BR"/>
        </w:rPr>
        <w:t xml:space="preserve"> </w:t>
      </w:r>
      <w:r w:rsidR="00751970">
        <w:rPr>
          <w:rFonts w:ascii="Garamond" w:hAnsi="Garamond"/>
          <w:sz w:val="26"/>
          <w:szCs w:val="26"/>
          <w:lang w:val="pt-BR"/>
        </w:rPr>
        <w:t>para apresentações culturais</w:t>
      </w:r>
      <w:r w:rsidR="007F2B80">
        <w:rPr>
          <w:rFonts w:ascii="Garamond" w:hAnsi="Garamond"/>
          <w:sz w:val="26"/>
          <w:szCs w:val="26"/>
          <w:lang w:val="pt-BR"/>
        </w:rPr>
        <w:t>.</w:t>
      </w: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CA6AE2" w:rsidRPr="00BF75A2" w:rsidRDefault="00BF75A2" w:rsidP="00BF75A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  <w:r w:rsidRPr="00BF75A2">
        <w:rPr>
          <w:rFonts w:ascii="Garamond" w:hAnsi="Garamond"/>
          <w:sz w:val="26"/>
          <w:szCs w:val="26"/>
        </w:rPr>
        <w:t>Oral.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Salgueiro, </w:t>
      </w:r>
      <w:r w:rsidR="00751970">
        <w:rPr>
          <w:rFonts w:ascii="Garamond" w:hAnsi="Garamond"/>
          <w:sz w:val="26"/>
          <w:szCs w:val="26"/>
          <w:lang w:val="pt-BR"/>
        </w:rPr>
        <w:t>02</w:t>
      </w:r>
      <w:r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="00751970">
        <w:rPr>
          <w:rFonts w:ascii="Garamond" w:hAnsi="Garamond"/>
          <w:sz w:val="26"/>
          <w:szCs w:val="26"/>
          <w:lang w:val="pt-BR"/>
        </w:rPr>
        <w:t xml:space="preserve">agosto de </w:t>
      </w:r>
      <w:r w:rsidRPr="00BF75A2">
        <w:rPr>
          <w:rFonts w:ascii="Garamond" w:hAnsi="Garamond"/>
          <w:sz w:val="26"/>
          <w:szCs w:val="26"/>
          <w:lang w:val="pt-BR"/>
        </w:rPr>
        <w:t>2021.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BF75A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BF75A2" w:rsidRDefault="00AD226A" w:rsidP="00AD226A">
      <w:pPr>
        <w:ind w:right="-318"/>
        <w:jc w:val="center"/>
        <w:rPr>
          <w:sz w:val="26"/>
          <w:szCs w:val="26"/>
          <w:lang w:val="pt-BR"/>
        </w:rPr>
      </w:pPr>
      <w:r w:rsidRPr="00BF75A2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BF75A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F21FDF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21FDF" w:rsidRPr="00F21FD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21FDF" w:rsidRPr="00F21FD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9523E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257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2CEB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52E9"/>
    <w:rsid w:val="006A620D"/>
    <w:rsid w:val="006D2E64"/>
    <w:rsid w:val="007429CC"/>
    <w:rsid w:val="00751970"/>
    <w:rsid w:val="00763DC3"/>
    <w:rsid w:val="00767865"/>
    <w:rsid w:val="0077308B"/>
    <w:rsid w:val="00791003"/>
    <w:rsid w:val="007C41F8"/>
    <w:rsid w:val="007D6518"/>
    <w:rsid w:val="007F2B80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03840"/>
    <w:rsid w:val="00A41166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B76EF"/>
    <w:rsid w:val="00BC6145"/>
    <w:rsid w:val="00BD11B0"/>
    <w:rsid w:val="00BE1202"/>
    <w:rsid w:val="00BF420F"/>
    <w:rsid w:val="00BF75A2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508F"/>
    <w:rsid w:val="00D912FF"/>
    <w:rsid w:val="00DC72D6"/>
    <w:rsid w:val="00DD36FD"/>
    <w:rsid w:val="00E4540C"/>
    <w:rsid w:val="00E54C1D"/>
    <w:rsid w:val="00E64D06"/>
    <w:rsid w:val="00E8499E"/>
    <w:rsid w:val="00F21FDF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2021-08-02T13:42:00Z</dcterms:created>
  <dcterms:modified xsi:type="dcterms:W3CDTF">2021-08-02T13:43:00Z</dcterms:modified>
</cp:coreProperties>
</file>