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02037D4" w14:textId="239DAF68" w:rsidR="00F00C81" w:rsidRPr="00F00C81" w:rsidRDefault="00140D5A" w:rsidP="00F00C81">
      <w:pPr>
        <w:spacing w:line="480" w:lineRule="auto"/>
        <w:jc w:val="center"/>
        <w:rPr>
          <w:rFonts w:ascii="Bookman Old Style" w:hAnsi="Bookman Old Style"/>
          <w:sz w:val="28"/>
          <w:szCs w:val="28"/>
          <w:lang w:val="pt-BR"/>
        </w:rPr>
      </w:pPr>
      <w:r w:rsidRPr="00651133">
        <w:rPr>
          <w:rFonts w:ascii="Bookman Old Style" w:hAnsi="Bookman Old Style"/>
          <w:sz w:val="28"/>
          <w:szCs w:val="28"/>
          <w:lang w:val="pt-BR"/>
        </w:rPr>
        <w:t>GABINETE DO VEREADOR PROFESSOR AGAEUDES</w:t>
      </w:r>
    </w:p>
    <w:p w14:paraId="31312BD9" w14:textId="677A29D2" w:rsidR="00F00C81" w:rsidRDefault="00F00C81" w:rsidP="00F00C81">
      <w:pPr>
        <w:rPr>
          <w:rFonts w:ascii="Bookman Old Style" w:hAnsi="Bookman Old Style" w:cs="Arial"/>
          <w:b/>
          <w:lang w:val="pt-BR"/>
        </w:rPr>
      </w:pPr>
      <w:r w:rsidRPr="00F00C81">
        <w:rPr>
          <w:rFonts w:ascii="Bookman Old Style" w:hAnsi="Bookman Old Style" w:cs="Arial"/>
          <w:lang w:val="pt-BR"/>
        </w:rPr>
        <w:t xml:space="preserve"> </w:t>
      </w:r>
      <w:r w:rsidRPr="00F00C81">
        <w:rPr>
          <w:rFonts w:ascii="Bookman Old Style" w:hAnsi="Bookman Old Style" w:cs="Arial"/>
          <w:b/>
          <w:lang w:val="pt-BR"/>
        </w:rPr>
        <w:t xml:space="preserve">    Projeto de Lei Nº_</w:t>
      </w:r>
      <w:r>
        <w:rPr>
          <w:rFonts w:ascii="Bookman Old Style" w:hAnsi="Bookman Old Style" w:cs="Arial"/>
          <w:b/>
          <w:lang w:val="pt-BR"/>
        </w:rPr>
        <w:t>______</w:t>
      </w:r>
      <w:r w:rsidRPr="00F00C81">
        <w:rPr>
          <w:rFonts w:ascii="Bookman Old Style" w:hAnsi="Bookman Old Style" w:cs="Arial"/>
          <w:b/>
          <w:lang w:val="pt-BR"/>
        </w:rPr>
        <w:t>__/2021</w:t>
      </w:r>
    </w:p>
    <w:p w14:paraId="54A34F1B" w14:textId="77777777" w:rsidR="00F00C81" w:rsidRPr="00F00C81" w:rsidRDefault="00F00C81" w:rsidP="00F00C81">
      <w:pPr>
        <w:rPr>
          <w:rFonts w:ascii="Bookman Old Style" w:hAnsi="Bookman Old Style" w:cs="Arial"/>
          <w:b/>
          <w:lang w:val="pt-BR"/>
        </w:rPr>
      </w:pPr>
    </w:p>
    <w:p w14:paraId="466BF834" w14:textId="7B514950" w:rsidR="00F00C81" w:rsidRPr="00F00C81" w:rsidRDefault="00F00C81" w:rsidP="00F00C81">
      <w:pPr>
        <w:rPr>
          <w:rFonts w:ascii="Bookman Old Style" w:hAnsi="Bookman Old Style" w:cs="Arial"/>
          <w:b/>
          <w:sz w:val="28"/>
          <w:szCs w:val="28"/>
          <w:lang w:val="pt-BR"/>
        </w:rPr>
      </w:pPr>
      <w:r w:rsidRPr="00F00C81">
        <w:rPr>
          <w:rFonts w:ascii="Bookman Old Style" w:hAnsi="Bookman Old Style"/>
          <w:noProof/>
          <w:lang w:val="pt-BR" w:eastAsia="pt-BR"/>
        </w:rPr>
        <mc:AlternateContent>
          <mc:Choice Requires="wps">
            <w:drawing>
              <wp:anchor distT="45720" distB="45720" distL="114300" distR="114300" simplePos="0" relativeHeight="251659264" behindDoc="0" locked="0" layoutInCell="1" allowOverlap="1" wp14:anchorId="53FBF326" wp14:editId="69DDB89E">
                <wp:simplePos x="0" y="0"/>
                <wp:positionH relativeFrom="margin">
                  <wp:align>right</wp:align>
                </wp:positionH>
                <wp:positionV relativeFrom="paragraph">
                  <wp:posOffset>139700</wp:posOffset>
                </wp:positionV>
                <wp:extent cx="3206750" cy="948690"/>
                <wp:effectExtent l="0" t="0" r="12700" b="22860"/>
                <wp:wrapSquare wrapText="bothSides"/>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750" cy="948690"/>
                        </a:xfrm>
                        <a:prstGeom prst="rect">
                          <a:avLst/>
                        </a:prstGeom>
                        <a:solidFill>
                          <a:srgbClr val="FFFFFF"/>
                        </a:solidFill>
                        <a:ln w="9525">
                          <a:solidFill>
                            <a:schemeClr val="tx1"/>
                          </a:solidFill>
                          <a:miter lim="800000"/>
                          <a:headEnd/>
                          <a:tailEnd/>
                        </a:ln>
                      </wps:spPr>
                      <wps:txbx>
                        <w:txbxContent>
                          <w:p w14:paraId="72580EA0" w14:textId="273AA31F" w:rsidR="00F00C81" w:rsidRPr="00F00C81" w:rsidRDefault="00F00C81" w:rsidP="00F00C81">
                            <w:pPr>
                              <w:jc w:val="both"/>
                              <w:rPr>
                                <w:rFonts w:ascii="Bookman Old Style" w:hAnsi="Bookman Old Style"/>
                                <w:b/>
                                <w:bCs/>
                                <w:sz w:val="20"/>
                                <w:szCs w:val="20"/>
                                <w:lang w:val="pt-BR"/>
                              </w:rPr>
                            </w:pPr>
                            <w:r w:rsidRPr="00F00C81">
                              <w:rPr>
                                <w:rFonts w:ascii="Bookman Old Style" w:hAnsi="Bookman Old Style" w:cs="Arial"/>
                                <w:b/>
                                <w:bCs/>
                                <w:sz w:val="22"/>
                                <w:szCs w:val="22"/>
                                <w:lang w:val="pt-BR"/>
                              </w:rPr>
                              <w:t xml:space="preserve">EMENTA: </w:t>
                            </w:r>
                            <w:r w:rsidRPr="00F00C81">
                              <w:rPr>
                                <w:rFonts w:ascii="Bookman Old Style" w:hAnsi="Bookman Old Style" w:cs="Arial"/>
                                <w:b/>
                                <w:bCs/>
                                <w:sz w:val="22"/>
                                <w:szCs w:val="22"/>
                                <w:lang w:val="pt-BR"/>
                              </w:rPr>
                              <w:t>Autoriza a instituir no âmbito do município de Salgueiro - PE, o Programa Banco de Fraldas Descartáveis infantis e Ge</w:t>
                            </w:r>
                            <w:bookmarkStart w:id="0" w:name="_GoBack"/>
                            <w:bookmarkEnd w:id="0"/>
                            <w:r w:rsidRPr="00F00C81">
                              <w:rPr>
                                <w:rFonts w:ascii="Bookman Old Style" w:hAnsi="Bookman Old Style" w:cs="Arial"/>
                                <w:b/>
                                <w:bCs/>
                                <w:sz w:val="22"/>
                                <w:szCs w:val="22"/>
                                <w:lang w:val="pt-BR"/>
                              </w:rPr>
                              <w:t>riátricas, e dá outras   providencias.</w:t>
                            </w:r>
                          </w:p>
                          <w:p w14:paraId="37361785" w14:textId="77777777" w:rsidR="00F00C81" w:rsidRPr="00F00C81" w:rsidRDefault="00F00C81" w:rsidP="00F00C81">
                            <w:pPr>
                              <w:jc w:val="both"/>
                              <w:rPr>
                                <w:sz w:val="20"/>
                                <w:szCs w:val="20"/>
                                <w:lang w:val="pt-B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FBF326" id="_x0000_t202" coordsize="21600,21600" o:spt="202" path="m,l,21600r21600,l21600,xe">
                <v:stroke joinstyle="miter"/>
                <v:path gradientshapeok="t" o:connecttype="rect"/>
              </v:shapetype>
              <v:shape id="Caixa de Texto 2" o:spid="_x0000_s1026" type="#_x0000_t202" style="position:absolute;margin-left:201.3pt;margin-top:11pt;width:252.5pt;height:74.7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" strokecolor="black [3213]">
                <v:textbox>
                  <w:txbxContent>
                    <w:p w14:paraId="72580EA0" w14:textId="273AA31F" w:rsidR="00F00C81" w:rsidRPr="00F00C81" w:rsidRDefault="00F00C81" w:rsidP="00F00C81">
                      <w:pPr>
                        <w:jc w:val="both"/>
                        <w:rPr>
                          <w:rFonts w:ascii="Bookman Old Style" w:hAnsi="Bookman Old Style"/>
                          <w:b/>
                          <w:bCs/>
                          <w:sz w:val="20"/>
                          <w:szCs w:val="20"/>
                          <w:lang w:val="pt-BR"/>
                        </w:rPr>
                      </w:pPr>
                      <w:r w:rsidRPr="00F00C81">
                        <w:rPr>
                          <w:rFonts w:ascii="Bookman Old Style" w:hAnsi="Bookman Old Style" w:cs="Arial"/>
                          <w:b/>
                          <w:bCs/>
                          <w:sz w:val="22"/>
                          <w:szCs w:val="22"/>
                          <w:lang w:val="pt-BR"/>
                        </w:rPr>
                        <w:t xml:space="preserve">EMENTA: </w:t>
                      </w:r>
                      <w:r w:rsidRPr="00F00C81">
                        <w:rPr>
                          <w:rFonts w:ascii="Bookman Old Style" w:hAnsi="Bookman Old Style" w:cs="Arial"/>
                          <w:b/>
                          <w:bCs/>
                          <w:sz w:val="22"/>
                          <w:szCs w:val="22"/>
                          <w:lang w:val="pt-BR"/>
                        </w:rPr>
                        <w:t>Autoriza a instituir no âmbito do município de Salgueiro - PE, o Programa Banco de Fraldas Descartáveis infantis e Ge</w:t>
                      </w:r>
                      <w:bookmarkStart w:id="1" w:name="_GoBack"/>
                      <w:bookmarkEnd w:id="1"/>
                      <w:r w:rsidRPr="00F00C81">
                        <w:rPr>
                          <w:rFonts w:ascii="Bookman Old Style" w:hAnsi="Bookman Old Style" w:cs="Arial"/>
                          <w:b/>
                          <w:bCs/>
                          <w:sz w:val="22"/>
                          <w:szCs w:val="22"/>
                          <w:lang w:val="pt-BR"/>
                        </w:rPr>
                        <w:t>riátricas, e dá outras   providencias.</w:t>
                      </w:r>
                    </w:p>
                    <w:p w14:paraId="37361785" w14:textId="77777777" w:rsidR="00F00C81" w:rsidRPr="00F00C81" w:rsidRDefault="00F00C81" w:rsidP="00F00C81">
                      <w:pPr>
                        <w:jc w:val="both"/>
                        <w:rPr>
                          <w:sz w:val="20"/>
                          <w:szCs w:val="20"/>
                          <w:lang w:val="pt-BR"/>
                        </w:rPr>
                      </w:pPr>
                    </w:p>
                  </w:txbxContent>
                </v:textbox>
                <w10:wrap type="square" anchorx="margin"/>
              </v:shape>
            </w:pict>
          </mc:Fallback>
        </mc:AlternateContent>
      </w:r>
    </w:p>
    <w:p w14:paraId="371DAA99" w14:textId="77777777" w:rsidR="00F00C81" w:rsidRPr="00F00C81" w:rsidRDefault="00F00C81" w:rsidP="00F00C81">
      <w:pPr>
        <w:rPr>
          <w:rFonts w:ascii="Bookman Old Style" w:hAnsi="Bookman Old Style" w:cs="Arial"/>
          <w:b/>
          <w:sz w:val="28"/>
          <w:szCs w:val="28"/>
          <w:lang w:val="pt-BR"/>
        </w:rPr>
      </w:pPr>
    </w:p>
    <w:p w14:paraId="082682E8" w14:textId="77777777" w:rsidR="00F00C81" w:rsidRPr="00F00C81" w:rsidRDefault="00F00C81" w:rsidP="00F00C81">
      <w:pPr>
        <w:rPr>
          <w:rFonts w:ascii="Bookman Old Style" w:hAnsi="Bookman Old Style" w:cs="Arial"/>
          <w:b/>
          <w:sz w:val="28"/>
          <w:szCs w:val="28"/>
          <w:lang w:val="pt-BR"/>
        </w:rPr>
      </w:pPr>
    </w:p>
    <w:p w14:paraId="4878B128" w14:textId="77777777" w:rsidR="00F00C81" w:rsidRPr="00F00C81" w:rsidRDefault="00F00C81" w:rsidP="00F00C81">
      <w:pPr>
        <w:rPr>
          <w:rFonts w:ascii="Bookman Old Style" w:hAnsi="Bookman Old Style" w:cs="Arial"/>
          <w:lang w:val="pt-BR"/>
        </w:rPr>
      </w:pPr>
    </w:p>
    <w:p w14:paraId="5931322F" w14:textId="483560F6" w:rsidR="00F00C81" w:rsidRPr="00F00C81" w:rsidRDefault="00F00C81" w:rsidP="00F00C81">
      <w:pPr>
        <w:rPr>
          <w:rFonts w:ascii="Bookman Old Style" w:hAnsi="Bookman Old Style" w:cs="Arial"/>
          <w:lang w:val="pt-BR"/>
        </w:rPr>
      </w:pPr>
    </w:p>
    <w:p w14:paraId="4F5F0911" w14:textId="1B624890" w:rsidR="00F00C81" w:rsidRDefault="00F00C81" w:rsidP="00F00C81">
      <w:pPr>
        <w:shd w:val="clear" w:color="auto" w:fill="FFFFFF"/>
        <w:rPr>
          <w:rFonts w:ascii="Bookman Old Style" w:hAnsi="Bookman Old Style" w:cs="Arial"/>
          <w:lang w:val="pt-BR"/>
        </w:rPr>
      </w:pPr>
    </w:p>
    <w:p w14:paraId="2486757C" w14:textId="181E9547" w:rsidR="00F00C81" w:rsidRDefault="00F00C81" w:rsidP="00F00C81">
      <w:pPr>
        <w:shd w:val="clear" w:color="auto" w:fill="FFFFFF"/>
        <w:spacing w:line="276" w:lineRule="auto"/>
        <w:rPr>
          <w:rFonts w:ascii="Bookman Old Style" w:hAnsi="Bookman Old Style" w:cs="Arial"/>
          <w:color w:val="000000"/>
          <w:lang w:val="pt-BR" w:eastAsia="pt-BR"/>
        </w:rPr>
      </w:pPr>
    </w:p>
    <w:p w14:paraId="68518FCB" w14:textId="77777777" w:rsidR="00F00C81" w:rsidRPr="00F00C81" w:rsidRDefault="00F00C81" w:rsidP="00F00C81">
      <w:pPr>
        <w:shd w:val="clear" w:color="auto" w:fill="FFFFFF"/>
        <w:spacing w:line="276" w:lineRule="auto"/>
        <w:rPr>
          <w:rFonts w:ascii="Bookman Old Style" w:hAnsi="Bookman Old Style" w:cs="Arial"/>
          <w:color w:val="000000"/>
          <w:lang w:val="pt-BR" w:eastAsia="pt-BR"/>
        </w:rPr>
      </w:pPr>
    </w:p>
    <w:p w14:paraId="0BEBC2C5" w14:textId="77777777" w:rsidR="00F00C81" w:rsidRPr="00F00C81" w:rsidRDefault="00F00C81" w:rsidP="00F00C81">
      <w:pPr>
        <w:shd w:val="clear" w:color="auto" w:fill="FFFFFF"/>
        <w:spacing w:line="276" w:lineRule="auto"/>
        <w:jc w:val="both"/>
        <w:rPr>
          <w:rFonts w:ascii="Bookman Old Style" w:hAnsi="Bookman Old Style"/>
          <w:color w:val="000000"/>
          <w:lang w:val="pt-BR" w:eastAsia="pt-BR"/>
        </w:rPr>
      </w:pPr>
      <w:r w:rsidRPr="00F00C81">
        <w:rPr>
          <w:rFonts w:ascii="Bookman Old Style" w:hAnsi="Bookman Old Style" w:cs="Arial"/>
          <w:color w:val="000000"/>
          <w:lang w:val="pt-BR" w:eastAsia="pt-BR"/>
        </w:rPr>
        <w:t xml:space="preserve">      </w:t>
      </w:r>
      <w:r w:rsidRPr="00F00C81">
        <w:rPr>
          <w:rFonts w:ascii="Bookman Old Style" w:hAnsi="Bookman Old Style" w:cs="Arial"/>
          <w:b/>
          <w:bCs/>
          <w:color w:val="000000"/>
          <w:lang w:val="pt-BR" w:eastAsia="pt-BR"/>
        </w:rPr>
        <w:t>Art. 1º</w:t>
      </w:r>
      <w:r w:rsidRPr="00F00C81">
        <w:rPr>
          <w:rFonts w:ascii="Bookman Old Style" w:hAnsi="Bookman Old Style" w:cs="Arial"/>
          <w:color w:val="000000"/>
          <w:lang w:val="pt-BR" w:eastAsia="pt-BR"/>
        </w:rPr>
        <w:t xml:space="preserve"> Deverão ser distribuídas gratuitamente fraldas descartáveis, infantis e geriátricas, para uso contínuo ou temporário para pessoas com deficiência, seja de ordem física ou mental, com mais de três anos de idade, que cause incontinência urinária ou fecal classificada no CID 10 - Classificação Internacional de Doenças, incluídos os idosos, diagnosticada por laudo emitido por médico da Rede Pública de Saúde Municipal, sem prejuízo da inserção de outros casos, conforme análise individual.</w:t>
      </w:r>
    </w:p>
    <w:p w14:paraId="6E9BC120" w14:textId="77777777" w:rsidR="00F00C81" w:rsidRPr="00F00C81" w:rsidRDefault="00F00C81" w:rsidP="00F00C81">
      <w:pPr>
        <w:shd w:val="clear" w:color="auto" w:fill="FFFFFF"/>
        <w:spacing w:before="100" w:beforeAutospacing="1" w:after="100" w:afterAutospacing="1" w:line="276" w:lineRule="auto"/>
        <w:jc w:val="both"/>
        <w:rPr>
          <w:rFonts w:ascii="Bookman Old Style" w:hAnsi="Bookman Old Style"/>
          <w:color w:val="000000"/>
          <w:lang w:val="pt-BR" w:eastAsia="pt-BR"/>
        </w:rPr>
      </w:pPr>
      <w:r w:rsidRPr="00F00C81">
        <w:rPr>
          <w:rFonts w:ascii="Bookman Old Style" w:hAnsi="Bookman Old Style" w:cs="Arial"/>
          <w:color w:val="000000"/>
          <w:lang w:val="pt-BR" w:eastAsia="pt-BR"/>
        </w:rPr>
        <w:t xml:space="preserve">     §1º Para os efeitos desta Lei, considera-se idosa a pessoa que comprovar ter idade igual ou superior a sessenta anos.</w:t>
      </w:r>
    </w:p>
    <w:p w14:paraId="684CE65A" w14:textId="77777777" w:rsidR="00F00C81" w:rsidRPr="00F00C81" w:rsidRDefault="00F00C81" w:rsidP="00F00C81">
      <w:pPr>
        <w:shd w:val="clear" w:color="auto" w:fill="FFFFFF"/>
        <w:spacing w:before="100" w:beforeAutospacing="1" w:after="100" w:afterAutospacing="1" w:line="276" w:lineRule="auto"/>
        <w:jc w:val="both"/>
        <w:rPr>
          <w:rFonts w:ascii="Bookman Old Style" w:hAnsi="Bookman Old Style"/>
          <w:color w:val="000000"/>
          <w:lang w:val="pt-BR" w:eastAsia="pt-BR"/>
        </w:rPr>
      </w:pPr>
      <w:r w:rsidRPr="00F00C81">
        <w:rPr>
          <w:rFonts w:ascii="Bookman Old Style" w:hAnsi="Bookman Old Style" w:cs="Arial"/>
          <w:color w:val="000000"/>
          <w:lang w:val="pt-BR" w:eastAsia="pt-BR"/>
        </w:rPr>
        <w:t xml:space="preserve">     § 2º Cada beneficiário da presente Lei terá direito a tantas fraldas quantas consideradas necessárias pelo médico responsável.</w:t>
      </w:r>
    </w:p>
    <w:p w14:paraId="692E031A" w14:textId="77777777" w:rsidR="00F00C81" w:rsidRPr="00F00C81" w:rsidRDefault="00F00C81" w:rsidP="00F00C81">
      <w:pPr>
        <w:shd w:val="clear" w:color="auto" w:fill="FFFFFF"/>
        <w:spacing w:before="100" w:beforeAutospacing="1" w:after="100" w:afterAutospacing="1" w:line="276" w:lineRule="auto"/>
        <w:jc w:val="both"/>
        <w:rPr>
          <w:rFonts w:ascii="Bookman Old Style" w:hAnsi="Bookman Old Style"/>
          <w:color w:val="000000"/>
          <w:lang w:val="pt-BR" w:eastAsia="pt-BR"/>
        </w:rPr>
      </w:pPr>
      <w:r w:rsidRPr="00F00C81">
        <w:rPr>
          <w:rFonts w:ascii="Bookman Old Style" w:hAnsi="Bookman Old Style" w:cs="Arial"/>
          <w:color w:val="000000"/>
          <w:lang w:val="pt-BR" w:eastAsia="pt-BR"/>
        </w:rPr>
        <w:t xml:space="preserve">     </w:t>
      </w:r>
      <w:r w:rsidRPr="00F00C81">
        <w:rPr>
          <w:rFonts w:ascii="Bookman Old Style" w:hAnsi="Bookman Old Style" w:cs="Arial"/>
          <w:b/>
          <w:bCs/>
          <w:color w:val="000000"/>
          <w:lang w:val="pt-BR" w:eastAsia="pt-BR"/>
        </w:rPr>
        <w:t xml:space="preserve">Art. 2º </w:t>
      </w:r>
      <w:r w:rsidRPr="00F00C81">
        <w:rPr>
          <w:rFonts w:ascii="Bookman Old Style" w:hAnsi="Bookman Old Style" w:cs="Arial"/>
          <w:color w:val="000000"/>
          <w:lang w:val="pt-BR" w:eastAsia="pt-BR"/>
        </w:rPr>
        <w:t>As fraldas de que trata a presente Lei não poderão ser negociadas pelo beneficiário, por sua família, ou por seus responsáveis, sob pena de cancelamento imediato do benefício.</w:t>
      </w:r>
    </w:p>
    <w:p w14:paraId="2539F8AE" w14:textId="77777777" w:rsidR="00F00C81" w:rsidRPr="00F00C81" w:rsidRDefault="00F00C81" w:rsidP="00F00C81">
      <w:pPr>
        <w:shd w:val="clear" w:color="auto" w:fill="FFFFFF"/>
        <w:spacing w:before="100" w:beforeAutospacing="1" w:after="100" w:afterAutospacing="1" w:line="276" w:lineRule="auto"/>
        <w:jc w:val="both"/>
        <w:rPr>
          <w:rFonts w:ascii="Bookman Old Style" w:hAnsi="Bookman Old Style"/>
          <w:color w:val="000000"/>
          <w:lang w:val="pt-BR" w:eastAsia="pt-BR"/>
        </w:rPr>
      </w:pPr>
      <w:r w:rsidRPr="00F00C81">
        <w:rPr>
          <w:rFonts w:ascii="Bookman Old Style" w:hAnsi="Bookman Old Style" w:cs="Arial"/>
          <w:color w:val="000000"/>
          <w:lang w:val="pt-BR" w:eastAsia="pt-BR"/>
        </w:rPr>
        <w:t xml:space="preserve">    </w:t>
      </w:r>
      <w:r w:rsidRPr="00F00C81">
        <w:rPr>
          <w:rFonts w:ascii="Bookman Old Style" w:hAnsi="Bookman Old Style" w:cs="Arial"/>
          <w:b/>
          <w:bCs/>
          <w:color w:val="000000"/>
          <w:lang w:val="pt-BR" w:eastAsia="pt-BR"/>
        </w:rPr>
        <w:t xml:space="preserve"> Art. 3º </w:t>
      </w:r>
      <w:r w:rsidRPr="00F00C81">
        <w:rPr>
          <w:rFonts w:ascii="Bookman Old Style" w:hAnsi="Bookman Old Style" w:cs="Arial"/>
          <w:color w:val="000000"/>
          <w:lang w:val="pt-BR" w:eastAsia="pt-BR"/>
        </w:rPr>
        <w:t>O Poder Público Municipal poderá firmar convênios ou parcerias com outras esferas do governo, com empresas ou com entidades não governamentais, para a consecução dos objetivos descritos nesta Lei, inclusive para produção de fraldas descartáveis infantis e geriátricas de modo mais econômico para sua distribuição gratuita nos termos fixados, conforme disposto no § 1º do art. 199 da Constituição Federal.</w:t>
      </w:r>
    </w:p>
    <w:p w14:paraId="3C05E4D5" w14:textId="77777777" w:rsidR="00F00C81" w:rsidRPr="00F00C81" w:rsidRDefault="00F00C81" w:rsidP="00F00C81">
      <w:pPr>
        <w:shd w:val="clear" w:color="auto" w:fill="FFFFFF"/>
        <w:spacing w:before="100" w:beforeAutospacing="1" w:after="100" w:afterAutospacing="1" w:line="276" w:lineRule="auto"/>
        <w:jc w:val="both"/>
        <w:rPr>
          <w:rFonts w:ascii="Bookman Old Style" w:hAnsi="Bookman Old Style"/>
          <w:color w:val="000000"/>
          <w:lang w:val="pt-BR" w:eastAsia="pt-BR"/>
        </w:rPr>
      </w:pPr>
      <w:r w:rsidRPr="00F00C81">
        <w:rPr>
          <w:rFonts w:ascii="Bookman Old Style" w:hAnsi="Bookman Old Style" w:cs="Arial"/>
          <w:color w:val="000000"/>
          <w:lang w:val="pt-BR" w:eastAsia="pt-BR"/>
        </w:rPr>
        <w:t xml:space="preserve">     </w:t>
      </w:r>
      <w:r w:rsidRPr="00F00C81">
        <w:rPr>
          <w:rFonts w:ascii="Bookman Old Style" w:hAnsi="Bookman Old Style" w:cs="Arial"/>
          <w:b/>
          <w:bCs/>
          <w:color w:val="000000"/>
          <w:lang w:val="pt-BR" w:eastAsia="pt-BR"/>
        </w:rPr>
        <w:t>Art. 4º</w:t>
      </w:r>
      <w:r w:rsidRPr="00F00C81">
        <w:rPr>
          <w:rFonts w:ascii="Bookman Old Style" w:hAnsi="Bookman Old Style" w:cs="Arial"/>
          <w:color w:val="000000"/>
          <w:lang w:val="pt-BR" w:eastAsia="pt-BR"/>
        </w:rPr>
        <w:t xml:space="preserve"> O pedido para concessão ao beneficiário será dirigido à Secretaria Municipal de Desenvolvimento Social.</w:t>
      </w:r>
    </w:p>
    <w:p w14:paraId="49288D01" w14:textId="77777777" w:rsidR="00F00C81" w:rsidRPr="00F00C81" w:rsidRDefault="00F00C81" w:rsidP="00F00C81">
      <w:pPr>
        <w:shd w:val="clear" w:color="auto" w:fill="FFFFFF"/>
        <w:spacing w:before="100" w:beforeAutospacing="1" w:after="100" w:afterAutospacing="1" w:line="276" w:lineRule="auto"/>
        <w:jc w:val="both"/>
        <w:rPr>
          <w:rFonts w:ascii="Bookman Old Style" w:hAnsi="Bookman Old Style"/>
          <w:color w:val="000000"/>
          <w:lang w:val="pt-BR" w:eastAsia="pt-BR"/>
        </w:rPr>
      </w:pPr>
      <w:r w:rsidRPr="00F00C81">
        <w:rPr>
          <w:rFonts w:ascii="Bookman Old Style" w:hAnsi="Bookman Old Style" w:cs="Arial"/>
          <w:color w:val="000000"/>
          <w:lang w:val="pt-BR" w:eastAsia="pt-BR"/>
        </w:rPr>
        <w:t xml:space="preserve">   </w:t>
      </w:r>
      <w:r w:rsidRPr="00F00C81">
        <w:rPr>
          <w:rFonts w:ascii="Bookman Old Style" w:hAnsi="Bookman Old Style" w:cs="Arial"/>
          <w:b/>
          <w:bCs/>
          <w:color w:val="000000"/>
          <w:lang w:val="pt-BR" w:eastAsia="pt-BR"/>
        </w:rPr>
        <w:t xml:space="preserve"> Art. 5º </w:t>
      </w:r>
      <w:r w:rsidRPr="00F00C81">
        <w:rPr>
          <w:rFonts w:ascii="Bookman Old Style" w:hAnsi="Bookman Old Style" w:cs="Arial"/>
          <w:color w:val="000000"/>
          <w:lang w:val="pt-BR" w:eastAsia="pt-BR"/>
        </w:rPr>
        <w:t>Ato do Poder Executivo regulamentará esta Lei, dentre outras, estabelecendo o fluxo procedimental para o oferecimento de fraldas descartáveis, bem como definindo os critérios de elegibilidade dos interessados.</w:t>
      </w:r>
    </w:p>
    <w:p w14:paraId="33B64019" w14:textId="77777777" w:rsidR="00F00C81" w:rsidRPr="00F00C81" w:rsidRDefault="00F00C81" w:rsidP="00F00C81">
      <w:pPr>
        <w:shd w:val="clear" w:color="auto" w:fill="FFFFFF"/>
        <w:spacing w:before="100" w:beforeAutospacing="1" w:after="100" w:afterAutospacing="1" w:line="276" w:lineRule="auto"/>
        <w:rPr>
          <w:rFonts w:ascii="Bookman Old Style" w:hAnsi="Bookman Old Style"/>
          <w:color w:val="000000"/>
          <w:lang w:val="pt-BR" w:eastAsia="pt-BR"/>
        </w:rPr>
      </w:pPr>
      <w:r w:rsidRPr="00F00C81">
        <w:rPr>
          <w:rFonts w:ascii="Bookman Old Style" w:hAnsi="Bookman Old Style" w:cs="Arial"/>
          <w:color w:val="000000"/>
          <w:lang w:val="pt-BR" w:eastAsia="pt-BR"/>
        </w:rPr>
        <w:t xml:space="preserve">     </w:t>
      </w:r>
      <w:r w:rsidRPr="00F00C81">
        <w:rPr>
          <w:rFonts w:ascii="Bookman Old Style" w:hAnsi="Bookman Old Style" w:cs="Arial"/>
          <w:b/>
          <w:bCs/>
          <w:color w:val="000000"/>
          <w:lang w:val="pt-BR" w:eastAsia="pt-BR"/>
        </w:rPr>
        <w:t>Art. 6º</w:t>
      </w:r>
      <w:r w:rsidRPr="00F00C81">
        <w:rPr>
          <w:rFonts w:ascii="Bookman Old Style" w:hAnsi="Bookman Old Style" w:cs="Arial"/>
          <w:color w:val="000000"/>
          <w:lang w:val="pt-BR" w:eastAsia="pt-BR"/>
        </w:rPr>
        <w:t xml:space="preserve"> As despesas decorrentes da execução desta Lei correrão por conta das dotações orçamentárias próprias.</w:t>
      </w:r>
    </w:p>
    <w:p w14:paraId="71C5C5A9" w14:textId="77777777" w:rsidR="00F00C81" w:rsidRPr="00F00C81" w:rsidRDefault="00F00C81" w:rsidP="00F00C81">
      <w:pPr>
        <w:shd w:val="clear" w:color="auto" w:fill="FFFFFF"/>
        <w:spacing w:before="100" w:beforeAutospacing="1" w:after="100" w:afterAutospacing="1" w:line="276" w:lineRule="auto"/>
        <w:rPr>
          <w:rFonts w:ascii="Bookman Old Style" w:hAnsi="Bookman Old Style" w:cs="Arial"/>
          <w:color w:val="000000"/>
          <w:lang w:val="pt-BR" w:eastAsia="pt-BR"/>
        </w:rPr>
      </w:pPr>
      <w:r w:rsidRPr="00F00C81">
        <w:rPr>
          <w:rFonts w:ascii="Bookman Old Style" w:hAnsi="Bookman Old Style" w:cs="Arial"/>
          <w:b/>
          <w:bCs/>
          <w:color w:val="000000"/>
          <w:lang w:val="pt-BR" w:eastAsia="pt-BR"/>
        </w:rPr>
        <w:t xml:space="preserve">     Art. 7º</w:t>
      </w:r>
      <w:r w:rsidRPr="00F00C81">
        <w:rPr>
          <w:rFonts w:ascii="Bookman Old Style" w:hAnsi="Bookman Old Style" w:cs="Arial"/>
          <w:color w:val="000000"/>
          <w:lang w:val="pt-BR" w:eastAsia="pt-BR"/>
        </w:rPr>
        <w:t xml:space="preserve"> Esta Lei entra em vigor em 90 dias de sua publicação.</w:t>
      </w:r>
    </w:p>
    <w:p w14:paraId="4B3CE8A5" w14:textId="77777777" w:rsidR="00F00C81" w:rsidRPr="00F00C81" w:rsidRDefault="00F00C81" w:rsidP="00F00C81">
      <w:pPr>
        <w:shd w:val="clear" w:color="auto" w:fill="FFFFFF"/>
        <w:spacing w:before="100" w:beforeAutospacing="1" w:after="100" w:afterAutospacing="1" w:line="276" w:lineRule="auto"/>
        <w:rPr>
          <w:rFonts w:ascii="Bookman Old Style" w:hAnsi="Bookman Old Style" w:cs="Arial"/>
          <w:color w:val="000000"/>
          <w:lang w:val="pt-BR" w:eastAsia="pt-BR"/>
        </w:rPr>
      </w:pPr>
    </w:p>
    <w:p w14:paraId="7AB5CC58" w14:textId="456741E5" w:rsidR="00F00C81" w:rsidRPr="00F00C81" w:rsidRDefault="00F00C81" w:rsidP="00F00C81">
      <w:pPr>
        <w:spacing w:line="276" w:lineRule="auto"/>
        <w:rPr>
          <w:rFonts w:ascii="Bookman Old Style" w:hAnsi="Bookman Old Style" w:cs="Arial"/>
          <w:lang w:val="pt-BR"/>
        </w:rPr>
      </w:pPr>
      <w:r w:rsidRPr="00F00C81">
        <w:rPr>
          <w:rFonts w:ascii="Bookman Old Style" w:hAnsi="Bookman Old Style" w:cs="Arial"/>
          <w:lang w:val="pt-BR"/>
        </w:rPr>
        <w:t xml:space="preserve">                                       </w:t>
      </w:r>
      <w:r>
        <w:rPr>
          <w:rFonts w:ascii="Bookman Old Style" w:hAnsi="Bookman Old Style" w:cs="Arial"/>
          <w:lang w:val="pt-BR"/>
        </w:rPr>
        <w:t xml:space="preserve">                             </w:t>
      </w:r>
      <w:r w:rsidRPr="00F00C81">
        <w:rPr>
          <w:rFonts w:ascii="Bookman Old Style" w:hAnsi="Bookman Old Style" w:cs="Arial"/>
          <w:lang w:val="pt-BR"/>
        </w:rPr>
        <w:t>Salgueiro, 21 de setembro de 2021</w:t>
      </w:r>
      <w:r>
        <w:rPr>
          <w:rFonts w:ascii="Bookman Old Style" w:hAnsi="Bookman Old Style" w:cs="Arial"/>
          <w:lang w:val="pt-BR"/>
        </w:rPr>
        <w:t>.</w:t>
      </w:r>
    </w:p>
    <w:p w14:paraId="2B6D33F9" w14:textId="77777777" w:rsidR="00F00C81" w:rsidRPr="00F00C81" w:rsidRDefault="00F00C81" w:rsidP="00F00C81">
      <w:pPr>
        <w:spacing w:line="276" w:lineRule="auto"/>
        <w:rPr>
          <w:rFonts w:ascii="Bookman Old Style" w:hAnsi="Bookman Old Style" w:cs="Arial"/>
          <w:lang w:val="pt-BR"/>
        </w:rPr>
      </w:pPr>
    </w:p>
    <w:p w14:paraId="176F8F6E" w14:textId="77777777" w:rsidR="00F00C81" w:rsidRPr="00F00C81" w:rsidRDefault="00F00C81" w:rsidP="00F00C81">
      <w:pPr>
        <w:spacing w:line="276" w:lineRule="auto"/>
        <w:rPr>
          <w:rFonts w:ascii="Bookman Old Style" w:hAnsi="Bookman Old Style" w:cs="Arial"/>
          <w:lang w:val="pt-BR"/>
        </w:rPr>
      </w:pPr>
      <w:r w:rsidRPr="00F00C81">
        <w:rPr>
          <w:rFonts w:ascii="Bookman Old Style" w:hAnsi="Bookman Old Style" w:cs="Arial"/>
          <w:lang w:val="pt-BR"/>
        </w:rPr>
        <w:t xml:space="preserve">                                                  </w:t>
      </w:r>
    </w:p>
    <w:p w14:paraId="41CCE6F7" w14:textId="34030C2C" w:rsidR="00F00C81" w:rsidRPr="00F00C81" w:rsidRDefault="00F00C81" w:rsidP="00F00C81">
      <w:pPr>
        <w:spacing w:line="276" w:lineRule="auto"/>
        <w:jc w:val="center"/>
        <w:rPr>
          <w:rFonts w:ascii="Bookman Old Style" w:hAnsi="Bookman Old Style" w:cs="Arial"/>
          <w:b/>
          <w:lang w:val="pt-BR"/>
        </w:rPr>
      </w:pPr>
      <w:r w:rsidRPr="00F00C81">
        <w:rPr>
          <w:rFonts w:ascii="Bookman Old Style" w:hAnsi="Bookman Old Style" w:cs="Arial"/>
          <w:b/>
          <w:lang w:val="pt-BR"/>
        </w:rPr>
        <w:t xml:space="preserve">Prof. </w:t>
      </w:r>
      <w:proofErr w:type="spellStart"/>
      <w:r w:rsidRPr="00F00C81">
        <w:rPr>
          <w:rFonts w:ascii="Bookman Old Style" w:hAnsi="Bookman Old Style" w:cs="Arial"/>
          <w:b/>
          <w:lang w:val="pt-BR"/>
        </w:rPr>
        <w:t>Agaeudes</w:t>
      </w:r>
      <w:proofErr w:type="spellEnd"/>
      <w:r w:rsidRPr="00F00C81">
        <w:rPr>
          <w:rFonts w:ascii="Bookman Old Style" w:hAnsi="Bookman Old Style" w:cs="Arial"/>
          <w:b/>
          <w:lang w:val="pt-BR"/>
        </w:rPr>
        <w:t xml:space="preserve"> Sampaio</w:t>
      </w:r>
    </w:p>
    <w:p w14:paraId="6CC5766F" w14:textId="73F6B23F" w:rsidR="00F00C81" w:rsidRDefault="00F00C81" w:rsidP="00F00C81">
      <w:pPr>
        <w:jc w:val="center"/>
        <w:rPr>
          <w:rFonts w:ascii="Bookman Old Style" w:hAnsi="Bookman Old Style" w:cs="Arial"/>
          <w:lang w:val="pt-BR"/>
        </w:rPr>
      </w:pPr>
      <w:r w:rsidRPr="00F00C81">
        <w:rPr>
          <w:rFonts w:ascii="Bookman Old Style" w:hAnsi="Bookman Old Style" w:cs="Arial"/>
          <w:lang w:val="pt-BR"/>
        </w:rPr>
        <w:t>Vereador</w:t>
      </w:r>
    </w:p>
    <w:p w14:paraId="5A2118EA" w14:textId="42C5B6EE" w:rsidR="00F00C81" w:rsidRDefault="00F00C81" w:rsidP="00F00C81">
      <w:pPr>
        <w:jc w:val="center"/>
        <w:rPr>
          <w:rFonts w:ascii="Bookman Old Style" w:hAnsi="Bookman Old Style" w:cs="Arial"/>
          <w:lang w:val="pt-BR"/>
        </w:rPr>
      </w:pPr>
    </w:p>
    <w:p w14:paraId="36078DD8" w14:textId="5AD978F3" w:rsidR="00F00C81" w:rsidRDefault="00F00C81" w:rsidP="00F00C81">
      <w:pPr>
        <w:jc w:val="center"/>
        <w:rPr>
          <w:rFonts w:ascii="Bookman Old Style" w:hAnsi="Bookman Old Style" w:cs="Arial"/>
          <w:lang w:val="pt-BR"/>
        </w:rPr>
      </w:pPr>
    </w:p>
    <w:p w14:paraId="6401E82E" w14:textId="383507C0" w:rsidR="00F00C81" w:rsidRDefault="00F00C81" w:rsidP="00F00C81">
      <w:pPr>
        <w:jc w:val="center"/>
        <w:rPr>
          <w:rFonts w:ascii="Bookman Old Style" w:hAnsi="Bookman Old Style" w:cs="Arial"/>
          <w:lang w:val="pt-BR"/>
        </w:rPr>
      </w:pPr>
    </w:p>
    <w:p w14:paraId="65771ED3" w14:textId="25E668D5" w:rsidR="00F00C81" w:rsidRDefault="00F00C81" w:rsidP="00F00C81">
      <w:pPr>
        <w:jc w:val="center"/>
        <w:rPr>
          <w:rFonts w:ascii="Bookman Old Style" w:hAnsi="Bookman Old Style" w:cs="Arial"/>
          <w:lang w:val="pt-BR"/>
        </w:rPr>
      </w:pPr>
    </w:p>
    <w:p w14:paraId="1350879A" w14:textId="136ED8B8" w:rsidR="00F00C81" w:rsidRDefault="00F00C81" w:rsidP="00F00C81">
      <w:pPr>
        <w:jc w:val="center"/>
        <w:rPr>
          <w:rFonts w:ascii="Bookman Old Style" w:hAnsi="Bookman Old Style" w:cs="Arial"/>
          <w:lang w:val="pt-BR"/>
        </w:rPr>
      </w:pPr>
    </w:p>
    <w:p w14:paraId="1E7CC00C" w14:textId="32E03E7D" w:rsidR="00F00C81" w:rsidRDefault="00F00C81" w:rsidP="00F00C81">
      <w:pPr>
        <w:jc w:val="center"/>
        <w:rPr>
          <w:rFonts w:ascii="Bookman Old Style" w:hAnsi="Bookman Old Style" w:cs="Arial"/>
          <w:lang w:val="pt-BR"/>
        </w:rPr>
      </w:pPr>
    </w:p>
    <w:p w14:paraId="5FCA08BE" w14:textId="64BE37DD" w:rsidR="00F00C81" w:rsidRDefault="00F00C81" w:rsidP="00F00C81">
      <w:pPr>
        <w:jc w:val="center"/>
        <w:rPr>
          <w:rFonts w:ascii="Bookman Old Style" w:hAnsi="Bookman Old Style" w:cs="Arial"/>
          <w:lang w:val="pt-BR"/>
        </w:rPr>
      </w:pPr>
    </w:p>
    <w:p w14:paraId="70720721" w14:textId="618861C4" w:rsidR="00F00C81" w:rsidRDefault="00F00C81" w:rsidP="00F00C81">
      <w:pPr>
        <w:jc w:val="center"/>
        <w:rPr>
          <w:rFonts w:ascii="Bookman Old Style" w:hAnsi="Bookman Old Style" w:cs="Arial"/>
          <w:lang w:val="pt-BR"/>
        </w:rPr>
      </w:pPr>
    </w:p>
    <w:p w14:paraId="481B81E1" w14:textId="6252813C" w:rsidR="00F00C81" w:rsidRDefault="00F00C81" w:rsidP="00F00C81">
      <w:pPr>
        <w:jc w:val="center"/>
        <w:rPr>
          <w:rFonts w:ascii="Bookman Old Style" w:hAnsi="Bookman Old Style" w:cs="Arial"/>
          <w:lang w:val="pt-BR"/>
        </w:rPr>
      </w:pPr>
    </w:p>
    <w:p w14:paraId="1234B53D" w14:textId="0B19A1DB" w:rsidR="00F00C81" w:rsidRDefault="00F00C81" w:rsidP="00F00C81">
      <w:pPr>
        <w:jc w:val="center"/>
        <w:rPr>
          <w:rFonts w:ascii="Bookman Old Style" w:hAnsi="Bookman Old Style" w:cs="Arial"/>
          <w:lang w:val="pt-BR"/>
        </w:rPr>
      </w:pPr>
    </w:p>
    <w:p w14:paraId="716306FA" w14:textId="7F0F9C67" w:rsidR="00F00C81" w:rsidRDefault="00F00C81" w:rsidP="00F00C81">
      <w:pPr>
        <w:jc w:val="center"/>
        <w:rPr>
          <w:rFonts w:ascii="Bookman Old Style" w:hAnsi="Bookman Old Style" w:cs="Arial"/>
          <w:lang w:val="pt-BR"/>
        </w:rPr>
      </w:pPr>
    </w:p>
    <w:p w14:paraId="14F017BA" w14:textId="59CAFB3B" w:rsidR="00F00C81" w:rsidRDefault="00F00C81" w:rsidP="00F00C81">
      <w:pPr>
        <w:jc w:val="center"/>
        <w:rPr>
          <w:rFonts w:ascii="Bookman Old Style" w:hAnsi="Bookman Old Style" w:cs="Arial"/>
          <w:lang w:val="pt-BR"/>
        </w:rPr>
      </w:pPr>
    </w:p>
    <w:p w14:paraId="5B14FD45" w14:textId="4F451D0D" w:rsidR="00F00C81" w:rsidRDefault="00F00C81" w:rsidP="00F00C81">
      <w:pPr>
        <w:jc w:val="center"/>
        <w:rPr>
          <w:rFonts w:ascii="Bookman Old Style" w:hAnsi="Bookman Old Style" w:cs="Arial"/>
          <w:lang w:val="pt-BR"/>
        </w:rPr>
      </w:pPr>
    </w:p>
    <w:p w14:paraId="29786586" w14:textId="0ADB8B71" w:rsidR="00F00C81" w:rsidRDefault="00F00C81" w:rsidP="00F00C81">
      <w:pPr>
        <w:jc w:val="center"/>
        <w:rPr>
          <w:rFonts w:ascii="Bookman Old Style" w:hAnsi="Bookman Old Style" w:cs="Arial"/>
          <w:lang w:val="pt-BR"/>
        </w:rPr>
      </w:pPr>
    </w:p>
    <w:p w14:paraId="238125A6" w14:textId="2C8E229A" w:rsidR="00F00C81" w:rsidRDefault="00F00C81" w:rsidP="00F00C81">
      <w:pPr>
        <w:jc w:val="center"/>
        <w:rPr>
          <w:rFonts w:ascii="Bookman Old Style" w:hAnsi="Bookman Old Style" w:cs="Arial"/>
          <w:lang w:val="pt-BR"/>
        </w:rPr>
      </w:pPr>
    </w:p>
    <w:p w14:paraId="63D24ADB" w14:textId="158E9664" w:rsidR="00F00C81" w:rsidRDefault="00F00C81" w:rsidP="00F00C81">
      <w:pPr>
        <w:jc w:val="center"/>
        <w:rPr>
          <w:rFonts w:ascii="Bookman Old Style" w:hAnsi="Bookman Old Style" w:cs="Arial"/>
          <w:lang w:val="pt-BR"/>
        </w:rPr>
      </w:pPr>
    </w:p>
    <w:p w14:paraId="1A2C4436" w14:textId="2F4182D7" w:rsidR="00F00C81" w:rsidRDefault="00F00C81" w:rsidP="00F00C81">
      <w:pPr>
        <w:jc w:val="center"/>
        <w:rPr>
          <w:rFonts w:ascii="Bookman Old Style" w:hAnsi="Bookman Old Style" w:cs="Arial"/>
          <w:lang w:val="pt-BR"/>
        </w:rPr>
      </w:pPr>
    </w:p>
    <w:p w14:paraId="7F4546EC" w14:textId="1FBEBD41" w:rsidR="00F00C81" w:rsidRDefault="00F00C81" w:rsidP="00F00C81">
      <w:pPr>
        <w:jc w:val="center"/>
        <w:rPr>
          <w:rFonts w:ascii="Bookman Old Style" w:hAnsi="Bookman Old Style" w:cs="Arial"/>
          <w:lang w:val="pt-BR"/>
        </w:rPr>
      </w:pPr>
    </w:p>
    <w:p w14:paraId="736F2148" w14:textId="095CA99E" w:rsidR="00F00C81" w:rsidRDefault="00F00C81" w:rsidP="00F00C81">
      <w:pPr>
        <w:jc w:val="center"/>
        <w:rPr>
          <w:rFonts w:ascii="Bookman Old Style" w:hAnsi="Bookman Old Style" w:cs="Arial"/>
          <w:lang w:val="pt-BR"/>
        </w:rPr>
      </w:pPr>
    </w:p>
    <w:p w14:paraId="42E3B996" w14:textId="35538942" w:rsidR="00F00C81" w:rsidRDefault="00F00C81" w:rsidP="00F00C81">
      <w:pPr>
        <w:jc w:val="center"/>
        <w:rPr>
          <w:rFonts w:ascii="Bookman Old Style" w:hAnsi="Bookman Old Style" w:cs="Arial"/>
          <w:lang w:val="pt-BR"/>
        </w:rPr>
      </w:pPr>
    </w:p>
    <w:p w14:paraId="60C573AE" w14:textId="11F3B7B9" w:rsidR="00F00C81" w:rsidRDefault="00F00C81" w:rsidP="00F00C81">
      <w:pPr>
        <w:jc w:val="center"/>
        <w:rPr>
          <w:rFonts w:ascii="Bookman Old Style" w:hAnsi="Bookman Old Style" w:cs="Arial"/>
          <w:lang w:val="pt-BR"/>
        </w:rPr>
      </w:pPr>
    </w:p>
    <w:p w14:paraId="4DDC020F" w14:textId="0C47C8BA" w:rsidR="00F00C81" w:rsidRDefault="00F00C81" w:rsidP="00F00C81">
      <w:pPr>
        <w:jc w:val="center"/>
        <w:rPr>
          <w:rFonts w:ascii="Bookman Old Style" w:hAnsi="Bookman Old Style" w:cs="Arial"/>
          <w:lang w:val="pt-BR"/>
        </w:rPr>
      </w:pPr>
    </w:p>
    <w:p w14:paraId="38EC41CA" w14:textId="5AA4C164" w:rsidR="00F00C81" w:rsidRDefault="00F00C81" w:rsidP="00F00C81">
      <w:pPr>
        <w:jc w:val="center"/>
        <w:rPr>
          <w:rFonts w:ascii="Bookman Old Style" w:hAnsi="Bookman Old Style" w:cs="Arial"/>
          <w:lang w:val="pt-BR"/>
        </w:rPr>
      </w:pPr>
    </w:p>
    <w:p w14:paraId="7D9BFF74" w14:textId="64A3F515" w:rsidR="00F00C81" w:rsidRDefault="00F00C81" w:rsidP="00F00C81">
      <w:pPr>
        <w:jc w:val="center"/>
        <w:rPr>
          <w:rFonts w:ascii="Bookman Old Style" w:hAnsi="Bookman Old Style" w:cs="Arial"/>
          <w:lang w:val="pt-BR"/>
        </w:rPr>
      </w:pPr>
    </w:p>
    <w:p w14:paraId="00FE0EDC" w14:textId="2D8CB470" w:rsidR="00F00C81" w:rsidRDefault="00F00C81" w:rsidP="00F00C81">
      <w:pPr>
        <w:jc w:val="center"/>
        <w:rPr>
          <w:rFonts w:ascii="Bookman Old Style" w:hAnsi="Bookman Old Style" w:cs="Arial"/>
          <w:lang w:val="pt-BR"/>
        </w:rPr>
      </w:pPr>
    </w:p>
    <w:p w14:paraId="09F2EE1B" w14:textId="47A53060" w:rsidR="00F00C81" w:rsidRDefault="00F00C81" w:rsidP="00F00C81">
      <w:pPr>
        <w:jc w:val="center"/>
        <w:rPr>
          <w:rFonts w:ascii="Bookman Old Style" w:hAnsi="Bookman Old Style" w:cs="Arial"/>
          <w:lang w:val="pt-BR"/>
        </w:rPr>
      </w:pPr>
    </w:p>
    <w:p w14:paraId="273DBBAA" w14:textId="06553065" w:rsidR="00F00C81" w:rsidRDefault="00F00C81" w:rsidP="00F00C81">
      <w:pPr>
        <w:jc w:val="center"/>
        <w:rPr>
          <w:rFonts w:ascii="Bookman Old Style" w:hAnsi="Bookman Old Style" w:cs="Arial"/>
          <w:lang w:val="pt-BR"/>
        </w:rPr>
      </w:pPr>
    </w:p>
    <w:p w14:paraId="0D2E38AF" w14:textId="41414892" w:rsidR="00F00C81" w:rsidRDefault="00F00C81" w:rsidP="00F00C81">
      <w:pPr>
        <w:jc w:val="center"/>
        <w:rPr>
          <w:rFonts w:ascii="Bookman Old Style" w:hAnsi="Bookman Old Style" w:cs="Arial"/>
          <w:lang w:val="pt-BR"/>
        </w:rPr>
      </w:pPr>
    </w:p>
    <w:p w14:paraId="0089EF52" w14:textId="46AECDF1" w:rsidR="00F00C81" w:rsidRDefault="00F00C81" w:rsidP="00F00C81">
      <w:pPr>
        <w:jc w:val="center"/>
        <w:rPr>
          <w:rFonts w:ascii="Bookman Old Style" w:hAnsi="Bookman Old Style" w:cs="Arial"/>
          <w:lang w:val="pt-BR"/>
        </w:rPr>
      </w:pPr>
    </w:p>
    <w:p w14:paraId="3B1F7663" w14:textId="410D7F1E" w:rsidR="00F00C81" w:rsidRDefault="00F00C81" w:rsidP="00F00C81">
      <w:pPr>
        <w:jc w:val="center"/>
        <w:rPr>
          <w:rFonts w:ascii="Bookman Old Style" w:hAnsi="Bookman Old Style" w:cs="Arial"/>
          <w:lang w:val="pt-BR"/>
        </w:rPr>
      </w:pPr>
    </w:p>
    <w:p w14:paraId="3DD282DB" w14:textId="4FF2E70C" w:rsidR="00F00C81" w:rsidRDefault="00F00C81" w:rsidP="00F00C81">
      <w:pPr>
        <w:jc w:val="center"/>
        <w:rPr>
          <w:rFonts w:ascii="Bookman Old Style" w:hAnsi="Bookman Old Style" w:cs="Arial"/>
          <w:lang w:val="pt-BR"/>
        </w:rPr>
      </w:pPr>
    </w:p>
    <w:p w14:paraId="349688E2" w14:textId="0E0E118F" w:rsidR="00F00C81" w:rsidRDefault="00F00C81" w:rsidP="00F00C81">
      <w:pPr>
        <w:jc w:val="center"/>
        <w:rPr>
          <w:rFonts w:ascii="Bookman Old Style" w:hAnsi="Bookman Old Style" w:cs="Arial"/>
          <w:lang w:val="pt-BR"/>
        </w:rPr>
      </w:pPr>
    </w:p>
    <w:p w14:paraId="4CC44B0D" w14:textId="21802317" w:rsidR="00F00C81" w:rsidRDefault="00F00C81" w:rsidP="00F00C81">
      <w:pPr>
        <w:jc w:val="center"/>
        <w:rPr>
          <w:rFonts w:ascii="Bookman Old Style" w:hAnsi="Bookman Old Style" w:cs="Arial"/>
          <w:lang w:val="pt-BR"/>
        </w:rPr>
      </w:pPr>
    </w:p>
    <w:p w14:paraId="4BCEFC60" w14:textId="5EB4D29A" w:rsidR="00F00C81" w:rsidRDefault="00F00C81" w:rsidP="00F00C81">
      <w:pPr>
        <w:jc w:val="center"/>
        <w:rPr>
          <w:rFonts w:ascii="Bookman Old Style" w:hAnsi="Bookman Old Style" w:cs="Arial"/>
          <w:lang w:val="pt-BR"/>
        </w:rPr>
      </w:pPr>
    </w:p>
    <w:p w14:paraId="5A005514" w14:textId="59CCD920" w:rsidR="00F00C81" w:rsidRDefault="00F00C81" w:rsidP="00F00C81">
      <w:pPr>
        <w:jc w:val="center"/>
        <w:rPr>
          <w:rFonts w:ascii="Bookman Old Style" w:hAnsi="Bookman Old Style" w:cs="Arial"/>
          <w:lang w:val="pt-BR"/>
        </w:rPr>
      </w:pPr>
    </w:p>
    <w:p w14:paraId="22B279F1" w14:textId="77777777" w:rsidR="00F00C81" w:rsidRPr="00F00C81" w:rsidRDefault="00F00C81" w:rsidP="00F00C81">
      <w:pPr>
        <w:jc w:val="center"/>
        <w:rPr>
          <w:rFonts w:ascii="Bookman Old Style" w:hAnsi="Bookman Old Style" w:cs="Arial"/>
          <w:lang w:val="pt-BR"/>
        </w:rPr>
      </w:pPr>
    </w:p>
    <w:p w14:paraId="6E5D5EF5" w14:textId="77777777" w:rsidR="00F00C81" w:rsidRPr="00F00C81" w:rsidRDefault="00F00C81" w:rsidP="00F00C81">
      <w:pPr>
        <w:shd w:val="clear" w:color="auto" w:fill="FFFFFF"/>
        <w:jc w:val="center"/>
        <w:rPr>
          <w:rFonts w:ascii="Bookman Old Style" w:hAnsi="Bookman Old Style" w:cs="Arial"/>
          <w:b/>
          <w:bCs/>
          <w:color w:val="000000"/>
          <w:u w:val="single"/>
          <w:lang w:val="pt-BR" w:eastAsia="pt-BR"/>
        </w:rPr>
      </w:pPr>
      <w:r w:rsidRPr="00F00C81">
        <w:rPr>
          <w:rFonts w:ascii="Bookman Old Style" w:hAnsi="Bookman Old Style" w:cs="Arial"/>
          <w:b/>
          <w:bCs/>
          <w:color w:val="000000"/>
          <w:u w:val="single"/>
          <w:lang w:val="pt-BR" w:eastAsia="pt-BR"/>
        </w:rPr>
        <w:t>JUSTIFICATIVA</w:t>
      </w:r>
    </w:p>
    <w:p w14:paraId="0F10C6BB" w14:textId="77777777" w:rsidR="00F00C81" w:rsidRPr="00F00C81" w:rsidRDefault="00F00C81" w:rsidP="00F00C81">
      <w:pPr>
        <w:shd w:val="clear" w:color="auto" w:fill="FFFFFF"/>
        <w:jc w:val="center"/>
        <w:rPr>
          <w:rFonts w:ascii="Bookman Old Style" w:hAnsi="Bookman Old Style" w:cs="Arial"/>
          <w:b/>
          <w:bCs/>
          <w:color w:val="000000"/>
          <w:u w:val="single"/>
          <w:lang w:val="pt-BR" w:eastAsia="pt-BR"/>
        </w:rPr>
      </w:pPr>
    </w:p>
    <w:p w14:paraId="11A4B2CD" w14:textId="77777777" w:rsidR="00F00C81" w:rsidRPr="00F00C81" w:rsidRDefault="00F00C81" w:rsidP="00F00C81">
      <w:pPr>
        <w:shd w:val="clear" w:color="auto" w:fill="FFFFFF"/>
        <w:rPr>
          <w:rFonts w:ascii="Bookman Old Style" w:hAnsi="Bookman Old Style" w:cs="Arial"/>
          <w:color w:val="000000"/>
          <w:lang w:val="pt-BR" w:eastAsia="pt-BR"/>
        </w:rPr>
      </w:pPr>
    </w:p>
    <w:p w14:paraId="766C2528" w14:textId="77777777" w:rsidR="00F00C81" w:rsidRPr="00F00C81" w:rsidRDefault="00F00C81" w:rsidP="00F00C81">
      <w:pPr>
        <w:shd w:val="clear" w:color="auto" w:fill="FFFFFF"/>
        <w:rPr>
          <w:rFonts w:ascii="Bookman Old Style" w:hAnsi="Bookman Old Style" w:cs="Arial"/>
          <w:color w:val="000000"/>
          <w:lang w:val="pt-BR" w:eastAsia="pt-BR"/>
        </w:rPr>
      </w:pPr>
    </w:p>
    <w:p w14:paraId="2DDA62B3" w14:textId="77777777" w:rsidR="00F00C81" w:rsidRPr="00F00C81" w:rsidRDefault="00F00C81" w:rsidP="00F00C81">
      <w:pPr>
        <w:shd w:val="clear" w:color="auto" w:fill="FFFFFF"/>
        <w:jc w:val="both"/>
        <w:rPr>
          <w:rFonts w:ascii="Bookman Old Style" w:hAnsi="Bookman Old Style" w:cs="Arial"/>
          <w:color w:val="000000"/>
          <w:lang w:val="pt-BR" w:eastAsia="pt-BR"/>
        </w:rPr>
      </w:pPr>
      <w:r w:rsidRPr="00F00C81">
        <w:rPr>
          <w:rFonts w:ascii="Bookman Old Style" w:hAnsi="Bookman Old Style" w:cs="Arial"/>
          <w:color w:val="000000"/>
          <w:lang w:val="pt-BR" w:eastAsia="pt-BR"/>
        </w:rPr>
        <w:t xml:space="preserve">    Esta proposição dispõe sobre a distribuição gratuita e obrigatória de fraldas descartáveis infantis e geriátricas, e dá outras providências.</w:t>
      </w:r>
    </w:p>
    <w:p w14:paraId="2E09278C" w14:textId="77777777" w:rsidR="00F00C81" w:rsidRPr="00F00C81" w:rsidRDefault="00F00C81" w:rsidP="00F00C81">
      <w:pPr>
        <w:shd w:val="clear" w:color="auto" w:fill="FFFFFF"/>
        <w:jc w:val="both"/>
        <w:rPr>
          <w:rFonts w:ascii="Bookman Old Style" w:hAnsi="Bookman Old Style"/>
          <w:color w:val="000000"/>
          <w:lang w:val="pt-BR" w:eastAsia="pt-BR"/>
        </w:rPr>
      </w:pPr>
    </w:p>
    <w:p w14:paraId="303EFA61" w14:textId="77777777" w:rsidR="00F00C81" w:rsidRPr="00F00C81" w:rsidRDefault="00F00C81" w:rsidP="00F00C81">
      <w:pPr>
        <w:shd w:val="clear" w:color="auto" w:fill="FFFFFF"/>
        <w:jc w:val="both"/>
        <w:rPr>
          <w:rFonts w:ascii="Bookman Old Style" w:hAnsi="Bookman Old Style"/>
          <w:color w:val="000000"/>
          <w:lang w:val="pt-BR" w:eastAsia="pt-BR"/>
        </w:rPr>
      </w:pPr>
      <w:r w:rsidRPr="00F00C81">
        <w:rPr>
          <w:rFonts w:ascii="Bookman Old Style" w:hAnsi="Bookman Old Style" w:cs="Arial"/>
          <w:color w:val="000000"/>
          <w:lang w:val="pt-BR" w:eastAsia="pt-BR"/>
        </w:rPr>
        <w:t xml:space="preserve">   A presente propositura visa contribuir para a resolução de um problema grave na saúde pública, que é a existência de uma grande população de portadores de deficiências física, mental ou neurológica ou com mobilidade reduzida e de idosos, acamados ou não, que necessitam usar faldas descartáveis infantis e geriátricas, mas que não possuem condições de adquiri-las sem que isso venha a comprometer a condição financeira e a sobrevivência de sua família.</w:t>
      </w:r>
    </w:p>
    <w:p w14:paraId="7B1830E1" w14:textId="77777777" w:rsidR="00F00C81" w:rsidRPr="00F00C81" w:rsidRDefault="00F00C81" w:rsidP="00F00C81">
      <w:pPr>
        <w:shd w:val="clear" w:color="auto" w:fill="FFFFFF"/>
        <w:spacing w:before="100" w:beforeAutospacing="1" w:after="100" w:afterAutospacing="1"/>
        <w:jc w:val="both"/>
        <w:rPr>
          <w:rFonts w:ascii="Bookman Old Style" w:hAnsi="Bookman Old Style"/>
          <w:color w:val="000000"/>
          <w:lang w:val="pt-BR" w:eastAsia="pt-BR"/>
        </w:rPr>
      </w:pPr>
      <w:r w:rsidRPr="00F00C81">
        <w:rPr>
          <w:rFonts w:ascii="Bookman Old Style" w:hAnsi="Bookman Old Style" w:cs="Arial"/>
          <w:color w:val="000000"/>
          <w:lang w:val="pt-BR" w:eastAsia="pt-BR"/>
        </w:rPr>
        <w:t xml:space="preserve">   A medida visa nada mais além do resguardo ao direito à vida, à saúde e à dignidade da pessoa humana mediante o fornecimento de fraldas descartáveis infantis e geriátricas, de acordo com recomendação médica.</w:t>
      </w:r>
    </w:p>
    <w:p w14:paraId="6A18192D" w14:textId="77777777" w:rsidR="00F00C81" w:rsidRPr="00F00C81" w:rsidRDefault="00F00C81" w:rsidP="00F00C81">
      <w:pPr>
        <w:shd w:val="clear" w:color="auto" w:fill="FFFFFF"/>
        <w:spacing w:before="100" w:beforeAutospacing="1" w:after="100" w:afterAutospacing="1"/>
        <w:jc w:val="both"/>
        <w:rPr>
          <w:rFonts w:ascii="Bookman Old Style" w:hAnsi="Bookman Old Style"/>
          <w:color w:val="000000"/>
          <w:lang w:val="pt-BR" w:eastAsia="pt-BR"/>
        </w:rPr>
      </w:pPr>
      <w:r w:rsidRPr="00F00C81">
        <w:rPr>
          <w:rFonts w:ascii="Bookman Old Style" w:hAnsi="Bookman Old Style" w:cs="Arial"/>
          <w:color w:val="000000"/>
          <w:lang w:val="pt-BR" w:eastAsia="pt-BR"/>
        </w:rPr>
        <w:t xml:space="preserve">   Por todo o exposto, conto com o apoio dos meus pares para a aprovação desta Lei.</w:t>
      </w:r>
    </w:p>
    <w:p w14:paraId="398AD3DA" w14:textId="77777777" w:rsidR="00F00C81" w:rsidRPr="00F00C81" w:rsidRDefault="00F00C81" w:rsidP="00F00C81">
      <w:pPr>
        <w:jc w:val="both"/>
        <w:rPr>
          <w:rFonts w:ascii="Bookman Old Style" w:hAnsi="Bookman Old Style" w:cs="Arial"/>
          <w:lang w:val="pt-BR"/>
        </w:rPr>
      </w:pPr>
    </w:p>
    <w:p w14:paraId="1DEE1961" w14:textId="77777777" w:rsidR="00F00C81" w:rsidRPr="00F00C81" w:rsidRDefault="00F00C81" w:rsidP="00F00C81">
      <w:pPr>
        <w:jc w:val="both"/>
        <w:rPr>
          <w:rFonts w:ascii="Bookman Old Style" w:hAnsi="Bookman Old Style"/>
          <w:lang w:val="pt-BR"/>
        </w:rPr>
      </w:pPr>
    </w:p>
    <w:p w14:paraId="52506725" w14:textId="77777777" w:rsidR="00F00C81" w:rsidRPr="00F00C81" w:rsidRDefault="00F00C81" w:rsidP="00F00C81">
      <w:pPr>
        <w:jc w:val="both"/>
        <w:rPr>
          <w:rFonts w:ascii="Bookman Old Style" w:hAnsi="Bookman Old Style"/>
          <w:lang w:val="pt-BR"/>
        </w:rPr>
      </w:pPr>
    </w:p>
    <w:p w14:paraId="7191C62A" w14:textId="77777777" w:rsidR="00F00C81" w:rsidRPr="00F00C81" w:rsidRDefault="00F00C81" w:rsidP="00F00C81">
      <w:pPr>
        <w:jc w:val="both"/>
        <w:rPr>
          <w:rFonts w:ascii="Bookman Old Style" w:hAnsi="Bookman Old Style"/>
          <w:lang w:val="pt-BR"/>
        </w:rPr>
      </w:pPr>
    </w:p>
    <w:p w14:paraId="006C1D4B" w14:textId="77777777" w:rsidR="00F00C81" w:rsidRPr="00F00C81" w:rsidRDefault="00F00C81" w:rsidP="00F00C81">
      <w:pPr>
        <w:jc w:val="both"/>
        <w:rPr>
          <w:rFonts w:ascii="Bookman Old Style" w:hAnsi="Bookman Old Style"/>
          <w:lang w:val="pt-BR"/>
        </w:rPr>
      </w:pPr>
    </w:p>
    <w:p w14:paraId="4EAC663D" w14:textId="77777777" w:rsidR="00F00C81" w:rsidRPr="00F00C81" w:rsidRDefault="00F00C81" w:rsidP="00F00C81">
      <w:pPr>
        <w:jc w:val="both"/>
        <w:rPr>
          <w:rFonts w:ascii="Bookman Old Style" w:hAnsi="Bookman Old Style"/>
          <w:lang w:val="pt-BR"/>
        </w:rPr>
      </w:pPr>
    </w:p>
    <w:p w14:paraId="46DB2181" w14:textId="33FCD9CF" w:rsidR="00F00C81" w:rsidRPr="00F00C81" w:rsidRDefault="00F00C81" w:rsidP="00F00C81">
      <w:pPr>
        <w:jc w:val="right"/>
        <w:rPr>
          <w:rFonts w:ascii="Bookman Old Style" w:hAnsi="Bookman Old Style" w:cs="Arial"/>
          <w:lang w:val="pt-BR"/>
        </w:rPr>
      </w:pPr>
      <w:r w:rsidRPr="00F00C81">
        <w:rPr>
          <w:rFonts w:ascii="Bookman Old Style" w:hAnsi="Bookman Old Style"/>
          <w:lang w:val="pt-BR"/>
        </w:rPr>
        <w:t xml:space="preserve">                                                      </w:t>
      </w:r>
      <w:r w:rsidRPr="00F00C81">
        <w:rPr>
          <w:rFonts w:ascii="Bookman Old Style" w:hAnsi="Bookman Old Style"/>
          <w:lang w:val="pt-BR"/>
        </w:rPr>
        <w:t xml:space="preserve">   </w:t>
      </w:r>
      <w:r w:rsidRPr="00F00C81">
        <w:rPr>
          <w:rFonts w:ascii="Bookman Old Style" w:hAnsi="Bookman Old Style" w:cs="Arial"/>
          <w:lang w:val="pt-BR"/>
        </w:rPr>
        <w:t>Salgueiro, 21 de setembro de 2021</w:t>
      </w:r>
    </w:p>
    <w:p w14:paraId="5FA13405" w14:textId="77777777" w:rsidR="00F00C81" w:rsidRPr="00F00C81" w:rsidRDefault="00F00C81" w:rsidP="00F00C81">
      <w:pPr>
        <w:jc w:val="both"/>
        <w:rPr>
          <w:rFonts w:ascii="Bookman Old Style" w:hAnsi="Bookman Old Style" w:cs="Arial"/>
          <w:lang w:val="pt-BR"/>
        </w:rPr>
      </w:pPr>
      <w:r w:rsidRPr="00F00C81">
        <w:rPr>
          <w:rFonts w:ascii="Bookman Old Style" w:hAnsi="Bookman Old Style" w:cs="Arial"/>
          <w:lang w:val="pt-BR"/>
        </w:rPr>
        <w:t xml:space="preserve">   </w:t>
      </w:r>
    </w:p>
    <w:p w14:paraId="46557BB5" w14:textId="77777777" w:rsidR="00F00C81" w:rsidRPr="00F00C81" w:rsidRDefault="00F00C81" w:rsidP="00F00C81">
      <w:pPr>
        <w:jc w:val="both"/>
        <w:rPr>
          <w:rFonts w:ascii="Bookman Old Style" w:hAnsi="Bookman Old Style" w:cs="Arial"/>
          <w:lang w:val="pt-BR"/>
        </w:rPr>
      </w:pPr>
    </w:p>
    <w:p w14:paraId="5877AB10" w14:textId="77777777" w:rsidR="00F00C81" w:rsidRPr="00F00C81" w:rsidRDefault="00F00C81" w:rsidP="00F00C81">
      <w:pPr>
        <w:jc w:val="both"/>
        <w:rPr>
          <w:rFonts w:ascii="Bookman Old Style" w:hAnsi="Bookman Old Style" w:cs="Arial"/>
          <w:lang w:val="pt-BR"/>
        </w:rPr>
      </w:pPr>
    </w:p>
    <w:p w14:paraId="01EA7CA0" w14:textId="77777777" w:rsidR="00F00C81" w:rsidRPr="00F00C81" w:rsidRDefault="00F00C81" w:rsidP="00F00C81">
      <w:pPr>
        <w:jc w:val="both"/>
        <w:rPr>
          <w:rFonts w:ascii="Bookman Old Style" w:hAnsi="Bookman Old Style" w:cs="Arial"/>
          <w:lang w:val="pt-BR"/>
        </w:rPr>
      </w:pPr>
    </w:p>
    <w:p w14:paraId="1BBBCA9D" w14:textId="77777777" w:rsidR="00F00C81" w:rsidRPr="00F00C81" w:rsidRDefault="00F00C81" w:rsidP="00F00C81">
      <w:pPr>
        <w:jc w:val="both"/>
        <w:rPr>
          <w:rFonts w:ascii="Bookman Old Style" w:hAnsi="Bookman Old Style" w:cs="Arial"/>
          <w:lang w:val="pt-BR"/>
        </w:rPr>
      </w:pPr>
    </w:p>
    <w:p w14:paraId="0E589D44" w14:textId="77777777" w:rsidR="00F00C81" w:rsidRPr="00F00C81" w:rsidRDefault="00F00C81" w:rsidP="00F00C81">
      <w:pPr>
        <w:jc w:val="both"/>
        <w:rPr>
          <w:rFonts w:ascii="Bookman Old Style" w:hAnsi="Bookman Old Style" w:cs="Arial"/>
          <w:lang w:val="pt-BR"/>
        </w:rPr>
      </w:pPr>
    </w:p>
    <w:p w14:paraId="7895F4F8" w14:textId="77777777" w:rsidR="00F00C81" w:rsidRPr="00F00C81" w:rsidRDefault="00F00C81" w:rsidP="00F00C81">
      <w:pPr>
        <w:jc w:val="both"/>
        <w:rPr>
          <w:rFonts w:ascii="Bookman Old Style" w:hAnsi="Bookman Old Style" w:cs="Arial"/>
          <w:lang w:val="pt-BR"/>
        </w:rPr>
      </w:pPr>
    </w:p>
    <w:p w14:paraId="2BE3C1EF" w14:textId="063CAA14" w:rsidR="00F00C81" w:rsidRPr="00F00C81" w:rsidRDefault="00F00C81" w:rsidP="00F00C81">
      <w:pPr>
        <w:jc w:val="center"/>
        <w:rPr>
          <w:rFonts w:ascii="Bookman Old Style" w:hAnsi="Bookman Old Style" w:cs="Arial"/>
          <w:b/>
          <w:lang w:val="pt-BR"/>
        </w:rPr>
      </w:pPr>
    </w:p>
    <w:p w14:paraId="4E572254" w14:textId="474A4744" w:rsidR="00F00C81" w:rsidRPr="00F00C81" w:rsidRDefault="00F00C81" w:rsidP="00F00C81">
      <w:pPr>
        <w:jc w:val="center"/>
        <w:rPr>
          <w:rFonts w:ascii="Bookman Old Style" w:hAnsi="Bookman Old Style" w:cs="Arial"/>
          <w:b/>
          <w:lang w:val="pt-BR"/>
        </w:rPr>
      </w:pPr>
      <w:r w:rsidRPr="00F00C81">
        <w:rPr>
          <w:rFonts w:ascii="Bookman Old Style" w:hAnsi="Bookman Old Style" w:cs="Arial"/>
          <w:b/>
          <w:lang w:val="pt-BR"/>
        </w:rPr>
        <w:t xml:space="preserve">Prof. </w:t>
      </w:r>
      <w:proofErr w:type="spellStart"/>
      <w:r w:rsidRPr="00F00C81">
        <w:rPr>
          <w:rFonts w:ascii="Bookman Old Style" w:hAnsi="Bookman Old Style" w:cs="Arial"/>
          <w:b/>
          <w:lang w:val="pt-BR"/>
        </w:rPr>
        <w:t>Agaeudes</w:t>
      </w:r>
      <w:proofErr w:type="spellEnd"/>
      <w:r w:rsidRPr="00F00C81">
        <w:rPr>
          <w:rFonts w:ascii="Bookman Old Style" w:hAnsi="Bookman Old Style" w:cs="Arial"/>
          <w:b/>
          <w:lang w:val="pt-BR"/>
        </w:rPr>
        <w:t xml:space="preserve"> Sampaio</w:t>
      </w:r>
    </w:p>
    <w:p w14:paraId="7FCCC568" w14:textId="77777777" w:rsidR="00F00C81" w:rsidRPr="00F00C81" w:rsidRDefault="00F00C81" w:rsidP="00F00C81">
      <w:pPr>
        <w:jc w:val="center"/>
        <w:rPr>
          <w:rFonts w:ascii="Bookman Old Style" w:hAnsi="Bookman Old Style" w:cs="Arial"/>
          <w:lang w:val="pt-BR"/>
        </w:rPr>
      </w:pPr>
      <w:r w:rsidRPr="00F00C81">
        <w:rPr>
          <w:rFonts w:ascii="Bookman Old Style" w:hAnsi="Bookman Old Style" w:cs="Arial"/>
          <w:lang w:val="pt-BR"/>
        </w:rPr>
        <w:t>Vereador</w:t>
      </w:r>
    </w:p>
    <w:p w14:paraId="67F716D4" w14:textId="16CEE60A" w:rsidR="0060161B" w:rsidRPr="00F00C81" w:rsidRDefault="0060161B" w:rsidP="00F00C81">
      <w:pPr>
        <w:jc w:val="both"/>
        <w:rPr>
          <w:rFonts w:ascii="Bookman Old Style" w:hAnsi="Bookman Old Style"/>
          <w:lang w:val="pt-BR"/>
        </w:rPr>
      </w:pPr>
    </w:p>
    <w:sectPr w:rsidR="0060161B" w:rsidRPr="00F00C81" w:rsidSect="00080FBB">
      <w:headerReference w:type="default" r:id="rId7"/>
      <w:footerReference w:type="default" r:id="rId8"/>
      <w:pgSz w:w="11900" w:h="16840"/>
      <w:pgMar w:top="1418" w:right="985" w:bottom="142" w:left="1474" w:header="425" w:footer="28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E97F2" w14:textId="77777777" w:rsidR="00845B39" w:rsidRDefault="00845B39" w:rsidP="004E1410">
      <w:r>
        <w:separator/>
      </w:r>
    </w:p>
  </w:endnote>
  <w:endnote w:type="continuationSeparator" w:id="0">
    <w:p w14:paraId="4A4DA0F7" w14:textId="77777777" w:rsidR="00845B39" w:rsidRDefault="00845B39" w:rsidP="004E1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ans">
    <w:altName w:val="Arial"/>
    <w:charset w:val="00"/>
    <w:family w:val="swiss"/>
    <w:pitch w:val="variable"/>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charset w:val="00"/>
    <w:family w:val="swiss"/>
    <w:pitch w:val="variable"/>
    <w:sig w:usb0="E1002EFF" w:usb1="C000605B" w:usb2="00000029" w:usb3="00000000" w:csb0="000101FF" w:csb1="00000000"/>
  </w:font>
  <w:font w:name="Helvetica">
    <w:panose1 w:val="020B05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charset w:val="00"/>
    <w:family w:val="roman"/>
    <w:pitch w:val="variable"/>
    <w:sig w:usb0="00000287" w:usb1="00000000" w:usb2="00000000" w:usb3="00000000" w:csb0="0000009F" w:csb1="00000000"/>
  </w:font>
  <w:font w:name="Arial Narrow">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B9BB2" w14:textId="77777777" w:rsidR="002C0688" w:rsidRPr="002C0688" w:rsidRDefault="002C0688" w:rsidP="00767865">
    <w:pPr>
      <w:pStyle w:val="Rodap"/>
      <w:jc w:val="center"/>
      <w:rPr>
        <w:rFonts w:ascii="Arial Narrow" w:eastAsia="Arial Narrow" w:hAnsi="Arial Narrow" w:cs="Arial Narrow"/>
        <w:sz w:val="16"/>
        <w:szCs w:val="16"/>
        <w:u w:val="thick"/>
        <w:lang w:val="pt-PT"/>
      </w:rPr>
    </w:pPr>
    <w:r w:rsidRPr="002C0688">
      <w:rPr>
        <w:rFonts w:ascii="Arial Narrow" w:eastAsia="Arial Narrow" w:hAnsi="Arial Narrow" w:cs="Arial Narrow"/>
        <w:sz w:val="16"/>
        <w:szCs w:val="16"/>
        <w:u w:val="thick"/>
        <w:lang w:val="pt-PT"/>
      </w:rPr>
      <w:t>______________________________________________________________________________________________________________________________</w:t>
    </w:r>
  </w:p>
  <w:p w14:paraId="53D0CE29" w14:textId="77777777" w:rsidR="004E1410" w:rsidRDefault="00E8499E" w:rsidP="00767865">
    <w:pPr>
      <w:pStyle w:val="Rodap"/>
      <w:jc w:val="center"/>
      <w:rPr>
        <w:rFonts w:ascii="Arial Narrow" w:eastAsia="Arial Narrow" w:hAnsi="Arial Narrow" w:cs="Arial Narrow"/>
        <w:sz w:val="16"/>
        <w:szCs w:val="16"/>
      </w:rPr>
    </w:pPr>
    <w:r>
      <w:rPr>
        <w:rFonts w:ascii="Arial Narrow" w:eastAsia="Arial Narrow" w:hAnsi="Arial Narrow" w:cs="Arial Narrow"/>
        <w:sz w:val="16"/>
        <w:szCs w:val="16"/>
        <w:lang w:val="pt-PT"/>
      </w:rPr>
      <w:t>PRAÇA PROFESSOR URBANO GOMES DE SÁ N.º 14</w:t>
    </w:r>
    <w:r w:rsidR="00767865">
      <w:rPr>
        <w:rFonts w:ascii="Arial Narrow" w:eastAsia="Arial Narrow" w:hAnsi="Arial Narrow" w:cs="Arial Narrow"/>
        <w:sz w:val="16"/>
        <w:szCs w:val="16"/>
      </w:rPr>
      <w:t xml:space="preserve"> , </w:t>
    </w:r>
    <w:r>
      <w:rPr>
        <w:rFonts w:ascii="Arial Narrow" w:eastAsia="Arial Narrow" w:hAnsi="Arial Narrow" w:cs="Arial Narrow"/>
        <w:sz w:val="16"/>
        <w:szCs w:val="16"/>
        <w:lang w:val="pt-PT"/>
      </w:rPr>
      <w:t>SANTO ANTÔNIO – CEP 56.000-000</w:t>
    </w:r>
    <w:r w:rsidR="00767865">
      <w:rPr>
        <w:rFonts w:ascii="Arial Narrow" w:eastAsia="Arial Narrow" w:hAnsi="Arial Narrow" w:cs="Arial Narrow"/>
        <w:sz w:val="16"/>
        <w:szCs w:val="16"/>
      </w:rPr>
      <w:t xml:space="preserve">, </w:t>
    </w:r>
    <w:r>
      <w:rPr>
        <w:rFonts w:ascii="Arial Narrow" w:eastAsia="Arial Narrow" w:hAnsi="Arial Narrow" w:cs="Arial Narrow"/>
        <w:sz w:val="16"/>
        <w:szCs w:val="16"/>
        <w:lang w:val="pt-PT"/>
      </w:rPr>
      <w:t>SALGUEIRO – PERNAMBUCO</w:t>
    </w:r>
  </w:p>
  <w:p w14:paraId="0C81D436" w14:textId="77777777" w:rsidR="00767865" w:rsidRPr="000A16E1" w:rsidRDefault="00E8499E" w:rsidP="000A16E1">
    <w:pPr>
      <w:pStyle w:val="Rodap"/>
      <w:jc w:val="center"/>
      <w:rPr>
        <w:rFonts w:ascii="Arial Narrow" w:eastAsia="Arial Narrow" w:hAnsi="Arial Narrow" w:cs="Arial Narrow"/>
        <w:sz w:val="16"/>
        <w:szCs w:val="16"/>
        <w:lang w:val="pt-PT"/>
      </w:rPr>
    </w:pPr>
    <w:r>
      <w:rPr>
        <w:rFonts w:ascii="Arial Narrow" w:eastAsia="Arial Narrow" w:hAnsi="Arial Narrow" w:cs="Arial Narrow"/>
        <w:sz w:val="16"/>
        <w:szCs w:val="16"/>
        <w:lang w:val="pt-PT"/>
      </w:rPr>
      <w:t xml:space="preserve">FONES (87)3871-0870 / </w:t>
    </w:r>
    <w:r w:rsidR="00916779">
      <w:rPr>
        <w:rFonts w:ascii="Arial Narrow" w:eastAsia="Arial Narrow" w:hAnsi="Arial Narrow" w:cs="Arial Narrow"/>
        <w:sz w:val="16"/>
        <w:szCs w:val="16"/>
        <w:lang w:val="pt-PT"/>
      </w:rPr>
      <w:t>3871-2794</w:t>
    </w:r>
    <w:r w:rsidR="000A16E1">
      <w:rPr>
        <w:rFonts w:ascii="Arial Narrow" w:eastAsia="Arial Narrow" w:hAnsi="Arial Narrow" w:cs="Arial Narrow"/>
        <w:sz w:val="16"/>
        <w:szCs w:val="16"/>
        <w:lang w:val="pt-PT"/>
      </w:rPr>
      <w:t xml:space="preserve"> - </w:t>
    </w:r>
    <w:r w:rsidR="00767865">
      <w:rPr>
        <w:rFonts w:ascii="Arial Narrow" w:eastAsia="Arial Narrow" w:hAnsi="Arial Narrow" w:cs="Arial Narrow"/>
        <w:sz w:val="16"/>
        <w:szCs w:val="16"/>
        <w:lang w:val="pt-PT"/>
      </w:rPr>
      <w:t>OUVIDORIA: 0800 281</w:t>
    </w:r>
    <w:r w:rsidR="000A16E1">
      <w:rPr>
        <w:rFonts w:ascii="Arial Narrow" w:eastAsia="Arial Narrow" w:hAnsi="Arial Narrow" w:cs="Arial Narrow"/>
        <w:sz w:val="16"/>
        <w:szCs w:val="16"/>
        <w:lang w:val="pt-PT"/>
      </w:rPr>
      <w:t xml:space="preserve"> </w:t>
    </w:r>
    <w:r w:rsidR="00767865">
      <w:rPr>
        <w:rFonts w:ascii="Arial Narrow" w:eastAsia="Arial Narrow" w:hAnsi="Arial Narrow" w:cs="Arial Narrow"/>
        <w:sz w:val="16"/>
        <w:szCs w:val="16"/>
        <w:lang w:val="pt-PT"/>
      </w:rPr>
      <w:t>3230 – WWW.SALGUEIRO.PE.LEG.BR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31ED" w14:textId="77777777" w:rsidR="00845B39" w:rsidRDefault="00845B39" w:rsidP="004E1410">
      <w:r>
        <w:separator/>
      </w:r>
    </w:p>
  </w:footnote>
  <w:footnote w:type="continuationSeparator" w:id="0">
    <w:p w14:paraId="049A7175" w14:textId="77777777" w:rsidR="00845B39" w:rsidRDefault="00845B39" w:rsidP="004E141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10982" w14:textId="77777777" w:rsidR="004E1410" w:rsidRDefault="004E1410">
    <w:pPr>
      <w:pStyle w:val="Cabealho"/>
      <w:jc w:val="center"/>
    </w:pPr>
  </w:p>
  <w:p w14:paraId="26F6C1EE" w14:textId="77777777" w:rsidR="00767865" w:rsidRDefault="00767865" w:rsidP="00D7082D">
    <w:pPr>
      <w:pStyle w:val="Cabealho"/>
      <w:tabs>
        <w:tab w:val="clear" w:pos="4252"/>
        <w:tab w:val="center" w:pos="3969"/>
      </w:tabs>
      <w:jc w:val="center"/>
      <w:rPr>
        <w:rFonts w:ascii="Arial Narrow" w:eastAsia="Arial Narrow" w:hAnsi="Arial Narrow" w:cs="Arial Narrow"/>
        <w:b/>
        <w:bCs/>
        <w:noProof/>
      </w:rPr>
    </w:pPr>
    <w:r>
      <w:rPr>
        <w:rFonts w:ascii="Arial Narrow" w:eastAsia="Arial Narrow" w:hAnsi="Arial Narrow" w:cs="Arial Narrow"/>
        <w:b/>
        <w:bCs/>
        <w:noProof/>
      </w:rPr>
      <w:drawing>
        <wp:inline distT="0" distB="0" distL="0" distR="0" wp14:anchorId="12C71201" wp14:editId="7A0A7C56">
          <wp:extent cx="2238375" cy="775157"/>
          <wp:effectExtent l="19050" t="0" r="9525" b="0"/>
          <wp:docPr id="3" name="Imagem 3" descr="C:\Users\TI\Desktop\timb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I\Desktop\timbre 1.png"/>
                  <pic:cNvPicPr>
                    <a:picLocks noChangeAspect="1" noChangeArrowheads="1"/>
                  </pic:cNvPicPr>
                </pic:nvPicPr>
                <pic:blipFill>
                  <a:blip r:embed="rId1"/>
                  <a:srcRect/>
                  <a:stretch>
                    <a:fillRect/>
                  </a:stretch>
                </pic:blipFill>
                <pic:spPr bwMode="auto">
                  <a:xfrm>
                    <a:off x="0" y="0"/>
                    <a:ext cx="2238375" cy="775157"/>
                  </a:xfrm>
                  <a:prstGeom prst="rect">
                    <a:avLst/>
                  </a:prstGeom>
                  <a:noFill/>
                  <a:ln w="9525">
                    <a:noFill/>
                    <a:miter lim="800000"/>
                    <a:headEnd/>
                    <a:tailEnd/>
                  </a:ln>
                </pic:spPr>
              </pic:pic>
            </a:graphicData>
          </a:graphic>
        </wp:inline>
      </w:drawing>
    </w:r>
    <w:r w:rsidR="002C0688">
      <w:rPr>
        <w:rFonts w:ascii="Arial Narrow" w:eastAsia="Arial Narrow" w:hAnsi="Arial Narrow" w:cs="Arial Narrow"/>
        <w:b/>
        <w:bCs/>
        <w:noProof/>
      </w:rPr>
      <w:t xml:space="preserve">                               </w:t>
    </w:r>
  </w:p>
  <w:p w14:paraId="637A8B1F" w14:textId="6A3FF305" w:rsidR="002C02B7" w:rsidRDefault="002C0688" w:rsidP="002C02B7">
    <w:pPr>
      <w:jc w:val="center"/>
      <w:rPr>
        <w:lang w:val="pt-BR"/>
      </w:rPr>
    </w:pPr>
    <w:r w:rsidRPr="002C02B7">
      <w:rPr>
        <w:rFonts w:ascii="Arial Narrow" w:eastAsia="Arial Narrow" w:hAnsi="Arial Narrow" w:cs="Arial Narrow"/>
        <w:b/>
        <w:bCs/>
        <w:noProof/>
        <w:u w:val="thick"/>
        <w:lang w:val="pt-BR"/>
      </w:rPr>
      <w:t>_____________________________</w:t>
    </w:r>
    <w:r w:rsidR="00D214C3">
      <w:rPr>
        <w:rFonts w:ascii="Arial Narrow" w:eastAsia="Arial Narrow" w:hAnsi="Arial Narrow" w:cs="Arial Narrow"/>
        <w:b/>
        <w:bCs/>
        <w:noProof/>
        <w:u w:val="thick"/>
        <w:lang w:val="pt-BR"/>
      </w:rPr>
      <w:t>_____________________________________________</w:t>
    </w:r>
    <w:r w:rsidRPr="002C02B7">
      <w:rPr>
        <w:rFonts w:ascii="Arial Narrow" w:eastAsia="Arial Narrow" w:hAnsi="Arial Narrow" w:cs="Arial Narrow"/>
        <w:b/>
        <w:bCs/>
        <w:noProof/>
        <w:u w:val="thick"/>
        <w:lang w:val="pt-BR"/>
      </w:rPr>
      <w:t>___</w:t>
    </w:r>
    <w:r w:rsidRPr="002C02B7">
      <w:rPr>
        <w:rFonts w:ascii="Arial Narrow" w:eastAsia="Arial Narrow" w:hAnsi="Arial Narrow" w:cs="Arial Narrow"/>
        <w:b/>
        <w:bCs/>
        <w:noProof/>
        <w:u w:val="thick"/>
        <w:lang w:val="pt-BR"/>
      </w:rPr>
      <w:softHyphen/>
    </w:r>
    <w:r w:rsidRPr="002C02B7">
      <w:rPr>
        <w:rFonts w:ascii="Arial Narrow" w:eastAsia="Arial Narrow" w:hAnsi="Arial Narrow" w:cs="Arial Narrow"/>
        <w:b/>
        <w:bCs/>
        <w:noProof/>
        <w:u w:val="thick"/>
        <w:lang w:val="pt-BR"/>
      </w:rPr>
      <w:softHyphen/>
    </w:r>
    <w:r w:rsidRPr="002C02B7">
      <w:rPr>
        <w:rFonts w:ascii="Arial Narrow" w:eastAsia="Arial Narrow" w:hAnsi="Arial Narrow" w:cs="Arial Narrow"/>
        <w:b/>
        <w:bCs/>
        <w:noProof/>
        <w:u w:val="thick"/>
        <w:lang w:val="pt-BR"/>
      </w:rPr>
      <w:softHyphen/>
    </w:r>
    <w:r w:rsidRPr="002C02B7">
      <w:rPr>
        <w:rFonts w:ascii="Arial Narrow" w:eastAsia="Arial Narrow" w:hAnsi="Arial Narrow" w:cs="Arial Narrow"/>
        <w:b/>
        <w:bCs/>
        <w:noProof/>
        <w:u w:val="thick"/>
        <w:lang w:val="pt-BR"/>
      </w:rPr>
      <w:softHyphen/>
    </w:r>
    <w:r w:rsidRPr="002C02B7">
      <w:rPr>
        <w:rFonts w:ascii="Arial Narrow" w:eastAsia="Arial Narrow" w:hAnsi="Arial Narrow" w:cs="Arial Narrow"/>
        <w:b/>
        <w:bCs/>
        <w:noProof/>
        <w:u w:val="thick"/>
        <w:lang w:val="pt-BR"/>
      </w:rPr>
      <w:softHyphen/>
    </w:r>
    <w:r w:rsidRPr="002C02B7">
      <w:rPr>
        <w:rFonts w:ascii="Arial Narrow" w:eastAsia="Arial Narrow" w:hAnsi="Arial Narrow" w:cs="Arial Narrow"/>
        <w:b/>
        <w:bCs/>
        <w:noProof/>
        <w:u w:val="thick"/>
        <w:lang w:val="pt-BR"/>
      </w:rPr>
      <w:softHyphen/>
    </w:r>
    <w:r w:rsidRPr="002C02B7">
      <w:rPr>
        <w:rFonts w:ascii="Arial Narrow" w:eastAsia="Arial Narrow" w:hAnsi="Arial Narrow" w:cs="Arial Narrow"/>
        <w:b/>
        <w:bCs/>
        <w:noProof/>
        <w:u w:val="thick"/>
        <w:lang w:val="pt-BR"/>
      </w:rPr>
      <w:softHyphen/>
    </w:r>
    <w:r w:rsidR="000A16E1" w:rsidRPr="002C02B7">
      <w:rPr>
        <w:rFonts w:ascii="Arial Narrow" w:eastAsia="Arial Narrow" w:hAnsi="Arial Narrow" w:cs="Arial Narrow"/>
        <w:b/>
        <w:bCs/>
        <w:noProof/>
        <w:u w:val="thick"/>
        <w:lang w:val="pt-BR"/>
      </w:rPr>
      <w:t>_______</w:t>
    </w:r>
    <w:r w:rsidR="002C02B7" w:rsidRPr="002C02B7">
      <w:rPr>
        <w:lang w:val="pt-BR"/>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32CD2"/>
    <w:multiLevelType w:val="hybridMultilevel"/>
    <w:tmpl w:val="69762F22"/>
    <w:lvl w:ilvl="0" w:tplc="9534795E">
      <w:start w:val="1"/>
      <w:numFmt w:val="decimal"/>
      <w:lvlText w:val="%1)"/>
      <w:lvlJc w:val="left"/>
      <w:pPr>
        <w:ind w:left="519" w:hanging="251"/>
      </w:pPr>
      <w:rPr>
        <w:rFonts w:ascii="Liberation Sans" w:eastAsia="Liberation Sans" w:hAnsi="Liberation Sans" w:cs="Liberation Sans" w:hint="default"/>
        <w:color w:val="333333"/>
        <w:spacing w:val="-1"/>
        <w:w w:val="102"/>
        <w:sz w:val="21"/>
        <w:szCs w:val="21"/>
      </w:rPr>
    </w:lvl>
    <w:lvl w:ilvl="1" w:tplc="69DA5FE2">
      <w:numFmt w:val="bullet"/>
      <w:lvlText w:val="•"/>
      <w:lvlJc w:val="left"/>
      <w:pPr>
        <w:ind w:left="1384" w:hanging="251"/>
      </w:pPr>
    </w:lvl>
    <w:lvl w:ilvl="2" w:tplc="F52AE314">
      <w:numFmt w:val="bullet"/>
      <w:lvlText w:val="•"/>
      <w:lvlJc w:val="left"/>
      <w:pPr>
        <w:ind w:left="2248" w:hanging="251"/>
      </w:pPr>
    </w:lvl>
    <w:lvl w:ilvl="3" w:tplc="0D860BE0">
      <w:numFmt w:val="bullet"/>
      <w:lvlText w:val="•"/>
      <w:lvlJc w:val="left"/>
      <w:pPr>
        <w:ind w:left="3112" w:hanging="251"/>
      </w:pPr>
    </w:lvl>
    <w:lvl w:ilvl="4" w:tplc="0F9C2396">
      <w:numFmt w:val="bullet"/>
      <w:lvlText w:val="•"/>
      <w:lvlJc w:val="left"/>
      <w:pPr>
        <w:ind w:left="3976" w:hanging="251"/>
      </w:pPr>
    </w:lvl>
    <w:lvl w:ilvl="5" w:tplc="BD200AA4">
      <w:numFmt w:val="bullet"/>
      <w:lvlText w:val="•"/>
      <w:lvlJc w:val="left"/>
      <w:pPr>
        <w:ind w:left="4840" w:hanging="251"/>
      </w:pPr>
    </w:lvl>
    <w:lvl w:ilvl="6" w:tplc="75EA2EC2">
      <w:numFmt w:val="bullet"/>
      <w:lvlText w:val="•"/>
      <w:lvlJc w:val="left"/>
      <w:pPr>
        <w:ind w:left="5704" w:hanging="251"/>
      </w:pPr>
    </w:lvl>
    <w:lvl w:ilvl="7" w:tplc="41B07FCE">
      <w:numFmt w:val="bullet"/>
      <w:lvlText w:val="•"/>
      <w:lvlJc w:val="left"/>
      <w:pPr>
        <w:ind w:left="6568" w:hanging="251"/>
      </w:pPr>
    </w:lvl>
    <w:lvl w:ilvl="8" w:tplc="81AC18D0">
      <w:numFmt w:val="bullet"/>
      <w:lvlText w:val="•"/>
      <w:lvlJc w:val="left"/>
      <w:pPr>
        <w:ind w:left="7432" w:hanging="251"/>
      </w:pPr>
    </w:lvl>
  </w:abstractNum>
  <w:abstractNum w:abstractNumId="1" w15:restartNumberingAfterBreak="0">
    <w:nsid w:val="0EC12E37"/>
    <w:multiLevelType w:val="hybridMultilevel"/>
    <w:tmpl w:val="5B926FB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1C6047E"/>
    <w:multiLevelType w:val="hybridMultilevel"/>
    <w:tmpl w:val="2EF60A06"/>
    <w:lvl w:ilvl="0" w:tplc="C4E04D30">
      <w:start w:val="2"/>
      <w:numFmt w:val="upperRoman"/>
      <w:lvlText w:val="%1"/>
      <w:lvlJc w:val="left"/>
      <w:pPr>
        <w:ind w:left="268" w:hanging="215"/>
      </w:pPr>
      <w:rPr>
        <w:rFonts w:ascii="Liberation Sans" w:eastAsia="Liberation Sans" w:hAnsi="Liberation Sans" w:cs="Liberation Sans" w:hint="default"/>
        <w:color w:val="333333"/>
        <w:spacing w:val="-1"/>
        <w:w w:val="102"/>
        <w:sz w:val="21"/>
        <w:szCs w:val="21"/>
      </w:rPr>
    </w:lvl>
    <w:lvl w:ilvl="1" w:tplc="B97ECD80">
      <w:numFmt w:val="bullet"/>
      <w:lvlText w:val="•"/>
      <w:lvlJc w:val="left"/>
      <w:pPr>
        <w:ind w:left="1150" w:hanging="215"/>
      </w:pPr>
    </w:lvl>
    <w:lvl w:ilvl="2" w:tplc="49E6508E">
      <w:numFmt w:val="bullet"/>
      <w:lvlText w:val="•"/>
      <w:lvlJc w:val="left"/>
      <w:pPr>
        <w:ind w:left="2040" w:hanging="215"/>
      </w:pPr>
    </w:lvl>
    <w:lvl w:ilvl="3" w:tplc="CC72DFB8">
      <w:numFmt w:val="bullet"/>
      <w:lvlText w:val="•"/>
      <w:lvlJc w:val="left"/>
      <w:pPr>
        <w:ind w:left="2930" w:hanging="215"/>
      </w:pPr>
    </w:lvl>
    <w:lvl w:ilvl="4" w:tplc="348AF5F4">
      <w:numFmt w:val="bullet"/>
      <w:lvlText w:val="•"/>
      <w:lvlJc w:val="left"/>
      <w:pPr>
        <w:ind w:left="3820" w:hanging="215"/>
      </w:pPr>
    </w:lvl>
    <w:lvl w:ilvl="5" w:tplc="1AF44958">
      <w:numFmt w:val="bullet"/>
      <w:lvlText w:val="•"/>
      <w:lvlJc w:val="left"/>
      <w:pPr>
        <w:ind w:left="4710" w:hanging="215"/>
      </w:pPr>
    </w:lvl>
    <w:lvl w:ilvl="6" w:tplc="013A873E">
      <w:numFmt w:val="bullet"/>
      <w:lvlText w:val="•"/>
      <w:lvlJc w:val="left"/>
      <w:pPr>
        <w:ind w:left="5600" w:hanging="215"/>
      </w:pPr>
    </w:lvl>
    <w:lvl w:ilvl="7" w:tplc="EFD662DC">
      <w:numFmt w:val="bullet"/>
      <w:lvlText w:val="•"/>
      <w:lvlJc w:val="left"/>
      <w:pPr>
        <w:ind w:left="6490" w:hanging="215"/>
      </w:pPr>
    </w:lvl>
    <w:lvl w:ilvl="8" w:tplc="F3CC7146">
      <w:numFmt w:val="bullet"/>
      <w:lvlText w:val="•"/>
      <w:lvlJc w:val="left"/>
      <w:pPr>
        <w:ind w:left="7380" w:hanging="215"/>
      </w:pPr>
    </w:lvl>
  </w:abstractNum>
  <w:abstractNum w:abstractNumId="3" w15:restartNumberingAfterBreak="0">
    <w:nsid w:val="1B1778D6"/>
    <w:multiLevelType w:val="hybridMultilevel"/>
    <w:tmpl w:val="EF4A9570"/>
    <w:lvl w:ilvl="0" w:tplc="4CFE0768">
      <w:start w:val="1"/>
      <w:numFmt w:val="lowerLetter"/>
      <w:lvlText w:val="%1)"/>
      <w:lvlJc w:val="left"/>
      <w:pPr>
        <w:ind w:left="268" w:hanging="264"/>
      </w:pPr>
      <w:rPr>
        <w:rFonts w:ascii="Liberation Sans" w:eastAsia="Liberation Sans" w:hAnsi="Liberation Sans" w:cs="Liberation Sans" w:hint="default"/>
        <w:color w:val="333333"/>
        <w:spacing w:val="-1"/>
        <w:w w:val="102"/>
        <w:sz w:val="21"/>
        <w:szCs w:val="21"/>
      </w:rPr>
    </w:lvl>
    <w:lvl w:ilvl="1" w:tplc="63FE7500">
      <w:numFmt w:val="bullet"/>
      <w:lvlText w:val="•"/>
      <w:lvlJc w:val="left"/>
      <w:pPr>
        <w:ind w:left="1150" w:hanging="264"/>
      </w:pPr>
    </w:lvl>
    <w:lvl w:ilvl="2" w:tplc="FB7A15FC">
      <w:numFmt w:val="bullet"/>
      <w:lvlText w:val="•"/>
      <w:lvlJc w:val="left"/>
      <w:pPr>
        <w:ind w:left="2040" w:hanging="264"/>
      </w:pPr>
    </w:lvl>
    <w:lvl w:ilvl="3" w:tplc="DBD2B45E">
      <w:numFmt w:val="bullet"/>
      <w:lvlText w:val="•"/>
      <w:lvlJc w:val="left"/>
      <w:pPr>
        <w:ind w:left="2930" w:hanging="264"/>
      </w:pPr>
    </w:lvl>
    <w:lvl w:ilvl="4" w:tplc="316457B4">
      <w:numFmt w:val="bullet"/>
      <w:lvlText w:val="•"/>
      <w:lvlJc w:val="left"/>
      <w:pPr>
        <w:ind w:left="3820" w:hanging="264"/>
      </w:pPr>
    </w:lvl>
    <w:lvl w:ilvl="5" w:tplc="EB0EF9B0">
      <w:numFmt w:val="bullet"/>
      <w:lvlText w:val="•"/>
      <w:lvlJc w:val="left"/>
      <w:pPr>
        <w:ind w:left="4710" w:hanging="264"/>
      </w:pPr>
    </w:lvl>
    <w:lvl w:ilvl="6" w:tplc="68506454">
      <w:numFmt w:val="bullet"/>
      <w:lvlText w:val="•"/>
      <w:lvlJc w:val="left"/>
      <w:pPr>
        <w:ind w:left="5600" w:hanging="264"/>
      </w:pPr>
    </w:lvl>
    <w:lvl w:ilvl="7" w:tplc="4DD41864">
      <w:numFmt w:val="bullet"/>
      <w:lvlText w:val="•"/>
      <w:lvlJc w:val="left"/>
      <w:pPr>
        <w:ind w:left="6490" w:hanging="264"/>
      </w:pPr>
    </w:lvl>
    <w:lvl w:ilvl="8" w:tplc="17744414">
      <w:numFmt w:val="bullet"/>
      <w:lvlText w:val="•"/>
      <w:lvlJc w:val="left"/>
      <w:pPr>
        <w:ind w:left="7380" w:hanging="264"/>
      </w:pPr>
    </w:lvl>
  </w:abstractNum>
  <w:abstractNum w:abstractNumId="4" w15:restartNumberingAfterBreak="0">
    <w:nsid w:val="34F258A5"/>
    <w:multiLevelType w:val="hybridMultilevel"/>
    <w:tmpl w:val="19EA6C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62040864"/>
    <w:multiLevelType w:val="hybridMultilevel"/>
    <w:tmpl w:val="DD1400D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96442A5"/>
    <w:multiLevelType w:val="hybridMultilevel"/>
    <w:tmpl w:val="F006B510"/>
    <w:lvl w:ilvl="0" w:tplc="D608975C">
      <w:start w:val="1"/>
      <w:numFmt w:val="upperRoman"/>
      <w:lvlText w:val="%1"/>
      <w:lvlJc w:val="left"/>
      <w:pPr>
        <w:ind w:left="268" w:hanging="120"/>
      </w:pPr>
      <w:rPr>
        <w:rFonts w:ascii="Liberation Sans" w:eastAsia="Liberation Sans" w:hAnsi="Liberation Sans" w:cs="Liberation Sans" w:hint="default"/>
        <w:color w:val="333333"/>
        <w:w w:val="102"/>
        <w:sz w:val="21"/>
        <w:szCs w:val="21"/>
      </w:rPr>
    </w:lvl>
    <w:lvl w:ilvl="1" w:tplc="4C106972">
      <w:numFmt w:val="bullet"/>
      <w:lvlText w:val="•"/>
      <w:lvlJc w:val="left"/>
      <w:pPr>
        <w:ind w:left="1150" w:hanging="120"/>
      </w:pPr>
    </w:lvl>
    <w:lvl w:ilvl="2" w:tplc="9F342DA6">
      <w:numFmt w:val="bullet"/>
      <w:lvlText w:val="•"/>
      <w:lvlJc w:val="left"/>
      <w:pPr>
        <w:ind w:left="2040" w:hanging="120"/>
      </w:pPr>
    </w:lvl>
    <w:lvl w:ilvl="3" w:tplc="910272AA">
      <w:numFmt w:val="bullet"/>
      <w:lvlText w:val="•"/>
      <w:lvlJc w:val="left"/>
      <w:pPr>
        <w:ind w:left="2930" w:hanging="120"/>
      </w:pPr>
    </w:lvl>
    <w:lvl w:ilvl="4" w:tplc="6E82EFB8">
      <w:numFmt w:val="bullet"/>
      <w:lvlText w:val="•"/>
      <w:lvlJc w:val="left"/>
      <w:pPr>
        <w:ind w:left="3820" w:hanging="120"/>
      </w:pPr>
    </w:lvl>
    <w:lvl w:ilvl="5" w:tplc="EE6A064A">
      <w:numFmt w:val="bullet"/>
      <w:lvlText w:val="•"/>
      <w:lvlJc w:val="left"/>
      <w:pPr>
        <w:ind w:left="4710" w:hanging="120"/>
      </w:pPr>
    </w:lvl>
    <w:lvl w:ilvl="6" w:tplc="93188640">
      <w:numFmt w:val="bullet"/>
      <w:lvlText w:val="•"/>
      <w:lvlJc w:val="left"/>
      <w:pPr>
        <w:ind w:left="5600" w:hanging="120"/>
      </w:pPr>
    </w:lvl>
    <w:lvl w:ilvl="7" w:tplc="E55CBC3C">
      <w:numFmt w:val="bullet"/>
      <w:lvlText w:val="•"/>
      <w:lvlJc w:val="left"/>
      <w:pPr>
        <w:ind w:left="6490" w:hanging="120"/>
      </w:pPr>
    </w:lvl>
    <w:lvl w:ilvl="8" w:tplc="BE6023F4">
      <w:numFmt w:val="bullet"/>
      <w:lvlText w:val="•"/>
      <w:lvlJc w:val="left"/>
      <w:pPr>
        <w:ind w:left="7380" w:hanging="120"/>
      </w:pPr>
    </w:lvl>
  </w:abstractNum>
  <w:num w:numId="1">
    <w:abstractNumId w:val="6"/>
    <w:lvlOverride w:ilvl="0">
      <w:startOverride w:val="1"/>
    </w:lvlOverride>
    <w:lvlOverride w:ilvl="1"/>
    <w:lvlOverride w:ilvl="2"/>
    <w:lvlOverride w:ilvl="3"/>
    <w:lvlOverride w:ilvl="4"/>
    <w:lvlOverride w:ilvl="5"/>
    <w:lvlOverride w:ilvl="6"/>
    <w:lvlOverride w:ilvl="7"/>
    <w:lvlOverride w:ilvl="8"/>
  </w:num>
  <w:num w:numId="2">
    <w:abstractNumId w:val="2"/>
    <w:lvlOverride w:ilvl="0">
      <w:startOverride w:val="2"/>
    </w:lvlOverride>
    <w:lvlOverride w:ilvl="1"/>
    <w:lvlOverride w:ilvl="2"/>
    <w:lvlOverride w:ilvl="3"/>
    <w:lvlOverride w:ilvl="4"/>
    <w:lvlOverride w:ilvl="5"/>
    <w:lvlOverride w:ilvl="6"/>
    <w:lvlOverride w:ilvl="7"/>
    <w:lvlOverride w:ilvl="8"/>
  </w:num>
  <w:num w:numId="3">
    <w:abstractNumId w:val="3"/>
    <w:lvlOverride w:ilvl="0">
      <w:startOverride w:val="1"/>
    </w:lvlOverride>
    <w:lvlOverride w:ilvl="1"/>
    <w:lvlOverride w:ilvl="2"/>
    <w:lvlOverride w:ilvl="3"/>
    <w:lvlOverride w:ilvl="4"/>
    <w:lvlOverride w:ilvl="5"/>
    <w:lvlOverride w:ilvl="6"/>
    <w:lvlOverride w:ilvl="7"/>
    <w:lvlOverride w:ilvl="8"/>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410"/>
    <w:rsid w:val="0001077C"/>
    <w:rsid w:val="000116EC"/>
    <w:rsid w:val="00013CF0"/>
    <w:rsid w:val="000201D4"/>
    <w:rsid w:val="0003435A"/>
    <w:rsid w:val="0003718D"/>
    <w:rsid w:val="000539F0"/>
    <w:rsid w:val="000622C1"/>
    <w:rsid w:val="00070B47"/>
    <w:rsid w:val="00072533"/>
    <w:rsid w:val="0007318F"/>
    <w:rsid w:val="00080FBB"/>
    <w:rsid w:val="000925A6"/>
    <w:rsid w:val="000A16E1"/>
    <w:rsid w:val="000A3F10"/>
    <w:rsid w:val="00101ED1"/>
    <w:rsid w:val="00103544"/>
    <w:rsid w:val="001066BA"/>
    <w:rsid w:val="0013298F"/>
    <w:rsid w:val="00137C4A"/>
    <w:rsid w:val="00140D5A"/>
    <w:rsid w:val="00161F86"/>
    <w:rsid w:val="00190811"/>
    <w:rsid w:val="001B3E97"/>
    <w:rsid w:val="001B7584"/>
    <w:rsid w:val="001C2C96"/>
    <w:rsid w:val="001C760A"/>
    <w:rsid w:val="001D509B"/>
    <w:rsid w:val="001E2C80"/>
    <w:rsid w:val="001F304D"/>
    <w:rsid w:val="00206500"/>
    <w:rsid w:val="00210F4F"/>
    <w:rsid w:val="00223135"/>
    <w:rsid w:val="0023300B"/>
    <w:rsid w:val="0024329C"/>
    <w:rsid w:val="00252A2E"/>
    <w:rsid w:val="00277A09"/>
    <w:rsid w:val="00283F6D"/>
    <w:rsid w:val="00295CEF"/>
    <w:rsid w:val="002A47EB"/>
    <w:rsid w:val="002A79A7"/>
    <w:rsid w:val="002B1463"/>
    <w:rsid w:val="002B4E99"/>
    <w:rsid w:val="002B64AE"/>
    <w:rsid w:val="002B7BA7"/>
    <w:rsid w:val="002C02B7"/>
    <w:rsid w:val="002C0688"/>
    <w:rsid w:val="002C35AF"/>
    <w:rsid w:val="002D77F6"/>
    <w:rsid w:val="002E339C"/>
    <w:rsid w:val="002F3153"/>
    <w:rsid w:val="00307492"/>
    <w:rsid w:val="00384D5F"/>
    <w:rsid w:val="003A0063"/>
    <w:rsid w:val="003A0FA7"/>
    <w:rsid w:val="003D01E9"/>
    <w:rsid w:val="00404F11"/>
    <w:rsid w:val="00422D5D"/>
    <w:rsid w:val="00425A96"/>
    <w:rsid w:val="0043426D"/>
    <w:rsid w:val="00434665"/>
    <w:rsid w:val="004861F0"/>
    <w:rsid w:val="0049006A"/>
    <w:rsid w:val="004B001D"/>
    <w:rsid w:val="004D59B6"/>
    <w:rsid w:val="004E1410"/>
    <w:rsid w:val="004E4022"/>
    <w:rsid w:val="004F66DA"/>
    <w:rsid w:val="00506235"/>
    <w:rsid w:val="00521D78"/>
    <w:rsid w:val="00536D6A"/>
    <w:rsid w:val="00551D4D"/>
    <w:rsid w:val="00560C64"/>
    <w:rsid w:val="005617F6"/>
    <w:rsid w:val="00575A9C"/>
    <w:rsid w:val="00590460"/>
    <w:rsid w:val="005B0265"/>
    <w:rsid w:val="005C6C9F"/>
    <w:rsid w:val="005C7387"/>
    <w:rsid w:val="005D231C"/>
    <w:rsid w:val="005D4630"/>
    <w:rsid w:val="005D5AD4"/>
    <w:rsid w:val="005E2E56"/>
    <w:rsid w:val="005F6E9F"/>
    <w:rsid w:val="0060161B"/>
    <w:rsid w:val="00615DA7"/>
    <w:rsid w:val="00641D63"/>
    <w:rsid w:val="00651133"/>
    <w:rsid w:val="00653F99"/>
    <w:rsid w:val="006A278C"/>
    <w:rsid w:val="006A620D"/>
    <w:rsid w:val="006A6CB5"/>
    <w:rsid w:val="006C1DA6"/>
    <w:rsid w:val="006E0543"/>
    <w:rsid w:val="00703C3A"/>
    <w:rsid w:val="007318AB"/>
    <w:rsid w:val="00762E0B"/>
    <w:rsid w:val="00767865"/>
    <w:rsid w:val="0077308B"/>
    <w:rsid w:val="00794078"/>
    <w:rsid w:val="007C054D"/>
    <w:rsid w:val="008040C1"/>
    <w:rsid w:val="00845B39"/>
    <w:rsid w:val="00872FE4"/>
    <w:rsid w:val="00873ACE"/>
    <w:rsid w:val="00886E34"/>
    <w:rsid w:val="008A47E2"/>
    <w:rsid w:val="008A565B"/>
    <w:rsid w:val="008C496A"/>
    <w:rsid w:val="008C538B"/>
    <w:rsid w:val="008D27FD"/>
    <w:rsid w:val="008F76E1"/>
    <w:rsid w:val="009131BE"/>
    <w:rsid w:val="0091565B"/>
    <w:rsid w:val="00916779"/>
    <w:rsid w:val="00935CCF"/>
    <w:rsid w:val="0099510E"/>
    <w:rsid w:val="009E4328"/>
    <w:rsid w:val="009F38D2"/>
    <w:rsid w:val="009F7D91"/>
    <w:rsid w:val="00A002BC"/>
    <w:rsid w:val="00A079B9"/>
    <w:rsid w:val="00A73582"/>
    <w:rsid w:val="00AB0E70"/>
    <w:rsid w:val="00AD2408"/>
    <w:rsid w:val="00B059B9"/>
    <w:rsid w:val="00B27EEE"/>
    <w:rsid w:val="00B311B0"/>
    <w:rsid w:val="00B34C24"/>
    <w:rsid w:val="00B37F0A"/>
    <w:rsid w:val="00B57226"/>
    <w:rsid w:val="00B60043"/>
    <w:rsid w:val="00B720AE"/>
    <w:rsid w:val="00B7413D"/>
    <w:rsid w:val="00B83B76"/>
    <w:rsid w:val="00B872D1"/>
    <w:rsid w:val="00BA311F"/>
    <w:rsid w:val="00BA6B21"/>
    <w:rsid w:val="00BB15A7"/>
    <w:rsid w:val="00BC6145"/>
    <w:rsid w:val="00BD030E"/>
    <w:rsid w:val="00BE0839"/>
    <w:rsid w:val="00BE7A1C"/>
    <w:rsid w:val="00BF74C7"/>
    <w:rsid w:val="00C01F5B"/>
    <w:rsid w:val="00C2461C"/>
    <w:rsid w:val="00C30001"/>
    <w:rsid w:val="00C37BA6"/>
    <w:rsid w:val="00C54784"/>
    <w:rsid w:val="00C707E6"/>
    <w:rsid w:val="00C80428"/>
    <w:rsid w:val="00C9612B"/>
    <w:rsid w:val="00CA1994"/>
    <w:rsid w:val="00CA6A70"/>
    <w:rsid w:val="00CC20FB"/>
    <w:rsid w:val="00CD6759"/>
    <w:rsid w:val="00CE29DA"/>
    <w:rsid w:val="00CF67C8"/>
    <w:rsid w:val="00D023C6"/>
    <w:rsid w:val="00D11C9D"/>
    <w:rsid w:val="00D12052"/>
    <w:rsid w:val="00D152DA"/>
    <w:rsid w:val="00D214C3"/>
    <w:rsid w:val="00D34181"/>
    <w:rsid w:val="00D36137"/>
    <w:rsid w:val="00D7082D"/>
    <w:rsid w:val="00DD36FD"/>
    <w:rsid w:val="00DD4014"/>
    <w:rsid w:val="00DD623C"/>
    <w:rsid w:val="00DE123B"/>
    <w:rsid w:val="00DF2421"/>
    <w:rsid w:val="00DF6275"/>
    <w:rsid w:val="00E17513"/>
    <w:rsid w:val="00E52D79"/>
    <w:rsid w:val="00E604D2"/>
    <w:rsid w:val="00E662D2"/>
    <w:rsid w:val="00E8499E"/>
    <w:rsid w:val="00EB70B4"/>
    <w:rsid w:val="00EC595A"/>
    <w:rsid w:val="00ED08B2"/>
    <w:rsid w:val="00EE7C7F"/>
    <w:rsid w:val="00EF4DBE"/>
    <w:rsid w:val="00F00C81"/>
    <w:rsid w:val="00F46BBB"/>
    <w:rsid w:val="00F50DFA"/>
    <w:rsid w:val="00F72367"/>
    <w:rsid w:val="00F72ACB"/>
    <w:rsid w:val="00F803B6"/>
    <w:rsid w:val="00F85435"/>
    <w:rsid w:val="00F879D2"/>
    <w:rsid w:val="00F9223F"/>
    <w:rsid w:val="00FA5E1A"/>
    <w:rsid w:val="00FA66D4"/>
    <w:rsid w:val="00FD0907"/>
    <w:rsid w:val="00FD096F"/>
    <w:rsid w:val="00FE3301"/>
    <w:rsid w:val="00FF126F"/>
    <w:rsid w:val="00FF5D38"/>
    <w:rsid w:val="00FF72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00CEE01"/>
  <w15:docId w15:val="{D560C70B-735B-427A-AEEC-6D813647A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E1410"/>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4E1410"/>
    <w:rPr>
      <w:u w:val="single"/>
    </w:rPr>
  </w:style>
  <w:style w:type="table" w:customStyle="1" w:styleId="TableNormal1">
    <w:name w:val="Table Normal1"/>
    <w:rsid w:val="004E1410"/>
    <w:tblPr>
      <w:tblInd w:w="0" w:type="dxa"/>
      <w:tblCellMar>
        <w:top w:w="0" w:type="dxa"/>
        <w:left w:w="0" w:type="dxa"/>
        <w:bottom w:w="0" w:type="dxa"/>
        <w:right w:w="0" w:type="dxa"/>
      </w:tblCellMar>
    </w:tblPr>
  </w:style>
  <w:style w:type="paragraph" w:styleId="Cabealho">
    <w:name w:val="header"/>
    <w:rsid w:val="004E1410"/>
    <w:pPr>
      <w:tabs>
        <w:tab w:val="center" w:pos="4252"/>
        <w:tab w:val="right" w:pos="8504"/>
      </w:tabs>
    </w:pPr>
    <w:rPr>
      <w:rFonts w:ascii="Tahoma" w:hAnsi="Tahoma" w:cs="Arial Unicode MS"/>
      <w:color w:val="000000"/>
      <w:sz w:val="24"/>
      <w:szCs w:val="24"/>
      <w:u w:color="000000"/>
    </w:rPr>
  </w:style>
  <w:style w:type="paragraph" w:styleId="Rodap">
    <w:name w:val="footer"/>
    <w:rsid w:val="004E1410"/>
    <w:pPr>
      <w:tabs>
        <w:tab w:val="center" w:pos="4252"/>
        <w:tab w:val="right" w:pos="8504"/>
      </w:tabs>
    </w:pPr>
    <w:rPr>
      <w:rFonts w:ascii="Tahoma" w:eastAsia="Tahoma" w:hAnsi="Tahoma" w:cs="Tahoma"/>
      <w:color w:val="000000"/>
      <w:sz w:val="24"/>
      <w:szCs w:val="24"/>
      <w:u w:color="000000"/>
    </w:rPr>
  </w:style>
  <w:style w:type="paragraph" w:customStyle="1" w:styleId="Padro">
    <w:name w:val="Padrão"/>
    <w:rsid w:val="004E1410"/>
    <w:rPr>
      <w:rFonts w:ascii="Helvetica" w:hAnsi="Helvetica" w:cs="Arial Unicode MS"/>
      <w:color w:val="000000"/>
      <w:sz w:val="22"/>
      <w:szCs w:val="22"/>
      <w:lang w:val="en-US"/>
    </w:rPr>
  </w:style>
  <w:style w:type="paragraph" w:styleId="Textodebalo">
    <w:name w:val="Balloon Text"/>
    <w:basedOn w:val="Normal"/>
    <w:link w:val="TextodebaloChar"/>
    <w:uiPriority w:val="99"/>
    <w:semiHidden/>
    <w:unhideWhenUsed/>
    <w:rsid w:val="00206500"/>
    <w:rPr>
      <w:rFonts w:ascii="Tahoma" w:hAnsi="Tahoma" w:cs="Tahoma"/>
      <w:sz w:val="16"/>
      <w:szCs w:val="16"/>
    </w:rPr>
  </w:style>
  <w:style w:type="character" w:customStyle="1" w:styleId="TextodebaloChar">
    <w:name w:val="Texto de balão Char"/>
    <w:basedOn w:val="Fontepargpadro"/>
    <w:link w:val="Textodebalo"/>
    <w:uiPriority w:val="99"/>
    <w:semiHidden/>
    <w:rsid w:val="00206500"/>
    <w:rPr>
      <w:rFonts w:ascii="Tahoma" w:hAnsi="Tahoma" w:cs="Tahoma"/>
      <w:sz w:val="16"/>
      <w:szCs w:val="16"/>
      <w:lang w:val="en-US" w:eastAsia="en-US"/>
    </w:rPr>
  </w:style>
  <w:style w:type="table" w:styleId="Tabelacomgrade">
    <w:name w:val="Table Grid"/>
    <w:basedOn w:val="Tabelanormal"/>
    <w:uiPriority w:val="59"/>
    <w:rsid w:val="00FF7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1"/>
    <w:unhideWhenUsed/>
    <w:qFormat/>
    <w:rsid w:val="004B001D"/>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Arial" w:hAnsi="Arial" w:cs="Arial"/>
      <w:sz w:val="20"/>
      <w:szCs w:val="20"/>
      <w:bdr w:val="none" w:sz="0" w:space="0" w:color="auto"/>
    </w:rPr>
  </w:style>
  <w:style w:type="character" w:customStyle="1" w:styleId="CorpodetextoChar">
    <w:name w:val="Corpo de texto Char"/>
    <w:basedOn w:val="Fontepargpadro"/>
    <w:link w:val="Corpodetexto"/>
    <w:uiPriority w:val="1"/>
    <w:rsid w:val="004B001D"/>
    <w:rPr>
      <w:rFonts w:ascii="Arial" w:eastAsia="Arial" w:hAnsi="Arial" w:cs="Arial"/>
      <w:bdr w:val="none" w:sz="0" w:space="0" w:color="auto"/>
      <w:lang w:val="en-US" w:eastAsia="en-US"/>
    </w:rPr>
  </w:style>
  <w:style w:type="paragraph" w:styleId="PargrafodaLista">
    <w:name w:val="List Paragraph"/>
    <w:basedOn w:val="Normal"/>
    <w:uiPriority w:val="34"/>
    <w:qFormat/>
    <w:rsid w:val="004B001D"/>
    <w:pPr>
      <w:widowControl w:val="0"/>
      <w:pBdr>
        <w:top w:val="none" w:sz="0" w:space="0" w:color="auto"/>
        <w:left w:val="none" w:sz="0" w:space="0" w:color="auto"/>
        <w:bottom w:val="none" w:sz="0" w:space="0" w:color="auto"/>
        <w:right w:val="none" w:sz="0" w:space="0" w:color="auto"/>
        <w:between w:val="none" w:sz="0" w:space="0" w:color="auto"/>
        <w:bar w:val="none" w:sz="0" w:color="auto"/>
      </w:pBdr>
      <w:ind w:left="444" w:firstLine="720"/>
    </w:pPr>
    <w:rPr>
      <w:rFonts w:ascii="Arial" w:eastAsia="Arial" w:hAnsi="Arial" w:cs="Arial"/>
      <w:sz w:val="22"/>
      <w:szCs w:val="22"/>
      <w:bdr w:val="none" w:sz="0" w:space="0" w:color="auto"/>
    </w:rPr>
  </w:style>
  <w:style w:type="character" w:styleId="Nmerodepgina">
    <w:name w:val="page number"/>
    <w:basedOn w:val="Fontepargpadro"/>
    <w:semiHidden/>
    <w:unhideWhenUsed/>
    <w:rsid w:val="004B001D"/>
  </w:style>
  <w:style w:type="paragraph" w:styleId="Ttulo">
    <w:name w:val="Title"/>
    <w:basedOn w:val="Normal"/>
    <w:link w:val="TtuloChar"/>
    <w:qFormat/>
    <w:rsid w:val="0043426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28"/>
      <w:bdr w:val="none" w:sz="0" w:space="0" w:color="auto"/>
      <w:lang w:val="pt-BR" w:eastAsia="pt-BR"/>
    </w:rPr>
  </w:style>
  <w:style w:type="character" w:customStyle="1" w:styleId="TtuloChar">
    <w:name w:val="Título Char"/>
    <w:basedOn w:val="Fontepargpadro"/>
    <w:link w:val="Ttulo"/>
    <w:rsid w:val="0043426D"/>
    <w:rPr>
      <w:rFonts w:eastAsia="Times New Roman"/>
      <w:sz w:val="28"/>
      <w:szCs w:val="24"/>
      <w:bdr w:val="none" w:sz="0" w:space="0" w:color="auto"/>
    </w:rPr>
  </w:style>
  <w:style w:type="paragraph" w:customStyle="1" w:styleId="Default">
    <w:name w:val="Default"/>
    <w:rsid w:val="0043426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paragraph" w:customStyle="1" w:styleId="ecmsonormal">
    <w:name w:val="ec_msonormal"/>
    <w:basedOn w:val="Normal"/>
    <w:rsid w:val="00AD2408"/>
    <w:pPr>
      <w:pBdr>
        <w:top w:val="none" w:sz="0" w:space="0" w:color="auto"/>
        <w:left w:val="none" w:sz="0" w:space="0" w:color="auto"/>
        <w:bottom w:val="none" w:sz="0" w:space="0" w:color="auto"/>
        <w:right w:val="none" w:sz="0" w:space="0" w:color="auto"/>
        <w:between w:val="none" w:sz="0" w:space="0" w:color="auto"/>
        <w:bar w:val="none" w:sz="0" w:color="auto"/>
      </w:pBdr>
      <w:spacing w:after="324"/>
    </w:pPr>
    <w:rPr>
      <w:rFonts w:eastAsia="Times New Roman"/>
      <w:bdr w:val="none" w:sz="0" w:space="0" w:color="auto"/>
      <w:lang w:val="pt-BR" w:eastAsia="pt-BR"/>
    </w:rPr>
  </w:style>
  <w:style w:type="character" w:customStyle="1" w:styleId="Fontepargpadro1">
    <w:name w:val="Fonte parág. padrão1"/>
    <w:rsid w:val="001C2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151988">
      <w:bodyDiv w:val="1"/>
      <w:marLeft w:val="0"/>
      <w:marRight w:val="0"/>
      <w:marTop w:val="0"/>
      <w:marBottom w:val="0"/>
      <w:divBdr>
        <w:top w:val="none" w:sz="0" w:space="0" w:color="auto"/>
        <w:left w:val="none" w:sz="0" w:space="0" w:color="auto"/>
        <w:bottom w:val="none" w:sz="0" w:space="0" w:color="auto"/>
        <w:right w:val="none" w:sz="0" w:space="0" w:color="auto"/>
      </w:divBdr>
    </w:div>
    <w:div w:id="694581042">
      <w:bodyDiv w:val="1"/>
      <w:marLeft w:val="0"/>
      <w:marRight w:val="0"/>
      <w:marTop w:val="0"/>
      <w:marBottom w:val="0"/>
      <w:divBdr>
        <w:top w:val="none" w:sz="0" w:space="0" w:color="auto"/>
        <w:left w:val="none" w:sz="0" w:space="0" w:color="auto"/>
        <w:bottom w:val="none" w:sz="0" w:space="0" w:color="auto"/>
        <w:right w:val="none" w:sz="0" w:space="0" w:color="auto"/>
      </w:divBdr>
    </w:div>
    <w:div w:id="1523939313">
      <w:bodyDiv w:val="1"/>
      <w:marLeft w:val="0"/>
      <w:marRight w:val="0"/>
      <w:marTop w:val="0"/>
      <w:marBottom w:val="0"/>
      <w:divBdr>
        <w:top w:val="none" w:sz="0" w:space="0" w:color="auto"/>
        <w:left w:val="none" w:sz="0" w:space="0" w:color="auto"/>
        <w:bottom w:val="none" w:sz="0" w:space="0" w:color="auto"/>
        <w:right w:val="none" w:sz="0" w:space="0" w:color="auto"/>
      </w:divBdr>
    </w:div>
    <w:div w:id="2058123245">
      <w:bodyDiv w:val="1"/>
      <w:marLeft w:val="0"/>
      <w:marRight w:val="0"/>
      <w:marTop w:val="0"/>
      <w:marBottom w:val="0"/>
      <w:divBdr>
        <w:top w:val="none" w:sz="0" w:space="0" w:color="auto"/>
        <w:left w:val="none" w:sz="0" w:space="0" w:color="auto"/>
        <w:bottom w:val="none" w:sz="0" w:space="0" w:color="auto"/>
        <w:right w:val="none" w:sz="0" w:space="0" w:color="auto"/>
      </w:divBdr>
    </w:div>
    <w:div w:id="2138059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507</Words>
  <Characters>2744</Characters>
  <Application>Microsoft Office Word</Application>
  <DocSecurity>0</DocSecurity>
  <Lines>22</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DIRETORIA</dc:creator>
  <cp:lastModifiedBy>MONIQUE</cp:lastModifiedBy>
  <cp:revision>8</cp:revision>
  <cp:lastPrinted>2021-09-21T19:01:00Z</cp:lastPrinted>
  <dcterms:created xsi:type="dcterms:W3CDTF">2021-07-05T13:38:00Z</dcterms:created>
  <dcterms:modified xsi:type="dcterms:W3CDTF">2021-09-21T19:02:00Z</dcterms:modified>
</cp:coreProperties>
</file>