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050F" w:rsidRPr="00E93488" w:rsidRDefault="00E93488" w:rsidP="008E050F">
      <w:pPr>
        <w:jc w:val="center"/>
        <w:rPr>
          <w:rFonts w:ascii="Bookman Old Style" w:hAnsi="Bookman Old Style"/>
          <w:b/>
          <w:lang w:val="pt-BR"/>
        </w:rPr>
      </w:pPr>
      <w:r w:rsidRPr="00E93488">
        <w:rPr>
          <w:rFonts w:ascii="Bookman Old Style" w:hAnsi="Bookman Old Style"/>
          <w:b/>
          <w:lang w:val="pt-BR"/>
        </w:rPr>
        <w:t>PROJETO DE DECRETO LEGISLATIVO - Nº</w:t>
      </w:r>
      <w:r w:rsidR="008E050F">
        <w:rPr>
          <w:rFonts w:ascii="Bookman Old Style" w:hAnsi="Bookman Old Style"/>
          <w:b/>
          <w:lang w:val="pt-BR"/>
        </w:rPr>
        <w:t>______/2023</w:t>
      </w:r>
    </w:p>
    <w:p w:rsidR="00E93488" w:rsidRPr="00E93488" w:rsidRDefault="00E93488" w:rsidP="00E93488">
      <w:pPr>
        <w:jc w:val="center"/>
        <w:rPr>
          <w:rFonts w:ascii="Bookman Old Style" w:hAnsi="Bookman Old Style"/>
          <w:b/>
          <w:u w:val="single"/>
          <w:lang w:val="pt-BR"/>
        </w:rPr>
      </w:pPr>
    </w:p>
    <w:p w:rsidR="00E93488" w:rsidRPr="00E93488" w:rsidRDefault="00E93488" w:rsidP="0095640D">
      <w:pPr>
        <w:ind w:left="3686" w:right="418"/>
        <w:jc w:val="both"/>
        <w:rPr>
          <w:rFonts w:ascii="Bookman Old Style" w:hAnsi="Bookman Old Style"/>
          <w:lang w:val="pt-BR"/>
        </w:rPr>
      </w:pPr>
    </w:p>
    <w:p w:rsidR="00E93488" w:rsidRPr="00E93488" w:rsidRDefault="00E93488" w:rsidP="0095640D">
      <w:pPr>
        <w:ind w:left="3686" w:right="418"/>
        <w:jc w:val="both"/>
        <w:rPr>
          <w:rFonts w:ascii="Bookman Old Style" w:hAnsi="Bookman Old Style"/>
          <w:lang w:val="pt-BR"/>
        </w:rPr>
      </w:pPr>
      <w:r w:rsidRPr="00E93488">
        <w:rPr>
          <w:rFonts w:ascii="Bookman Old Style" w:hAnsi="Bookman Old Style"/>
          <w:b/>
          <w:lang w:val="pt-BR"/>
        </w:rPr>
        <w:t xml:space="preserve">Ementa: </w:t>
      </w:r>
      <w:r w:rsidRPr="00E93488">
        <w:rPr>
          <w:rFonts w:ascii="Bookman Old Style" w:hAnsi="Bookman Old Style"/>
          <w:lang w:val="pt-BR"/>
        </w:rPr>
        <w:t>Concede o Título de Cidadão Salgueirense a Senhor</w:t>
      </w:r>
      <w:r w:rsidR="0095640D">
        <w:rPr>
          <w:rFonts w:ascii="Bookman Old Style" w:hAnsi="Bookman Old Style"/>
          <w:lang w:val="pt-BR"/>
        </w:rPr>
        <w:t xml:space="preserve">a </w:t>
      </w:r>
      <w:r w:rsidR="0095640D">
        <w:rPr>
          <w:rFonts w:ascii="Bookman Old Style" w:hAnsi="Bookman Old Style"/>
          <w:b/>
          <w:bCs/>
          <w:lang w:val="pt-BR"/>
        </w:rPr>
        <w:t xml:space="preserve">Adriana de Carvalho Figueiredo </w:t>
      </w:r>
      <w:r w:rsidR="0095640D" w:rsidRPr="0095640D">
        <w:rPr>
          <w:rFonts w:ascii="Bookman Old Style" w:hAnsi="Bookman Old Style"/>
          <w:b/>
          <w:bCs/>
          <w:lang w:val="pt-BR"/>
        </w:rPr>
        <w:t>Rodrigues</w:t>
      </w:r>
      <w:r w:rsidRPr="00E93488">
        <w:rPr>
          <w:rFonts w:ascii="Bookman Old Style" w:hAnsi="Bookman Old Style"/>
          <w:lang w:val="pt-BR"/>
        </w:rPr>
        <w:t>, e dá outras providências.</w:t>
      </w:r>
    </w:p>
    <w:p w:rsidR="00E93488" w:rsidRPr="00E93488" w:rsidRDefault="00E93488" w:rsidP="00E93488">
      <w:pPr>
        <w:rPr>
          <w:rFonts w:ascii="Bookman Old Style" w:hAnsi="Bookman Old Style"/>
          <w:b/>
          <w:lang w:val="pt-BR"/>
        </w:rPr>
      </w:pPr>
    </w:p>
    <w:p w:rsidR="00E93488" w:rsidRPr="00E93488" w:rsidRDefault="00E93488" w:rsidP="00E93488">
      <w:pPr>
        <w:rPr>
          <w:rFonts w:ascii="Bookman Old Style" w:hAnsi="Bookman Old Style"/>
          <w:b/>
          <w:lang w:val="pt-BR"/>
        </w:rPr>
      </w:pPr>
    </w:p>
    <w:p w:rsidR="00E93488" w:rsidRPr="00E93488" w:rsidRDefault="00E93488" w:rsidP="00E93488">
      <w:pPr>
        <w:ind w:firstLine="708"/>
        <w:jc w:val="both"/>
        <w:rPr>
          <w:rFonts w:ascii="Bookman Old Style" w:hAnsi="Bookman Old Style"/>
          <w:b/>
          <w:lang w:val="pt-BR"/>
        </w:rPr>
      </w:pPr>
      <w:r w:rsidRPr="00E93488">
        <w:rPr>
          <w:rFonts w:ascii="Bookman Old Style" w:hAnsi="Bookman Old Style"/>
          <w:lang w:val="pt-BR"/>
        </w:rPr>
        <w:t>O Vereador</w:t>
      </w:r>
      <w:r w:rsidR="008E050F">
        <w:rPr>
          <w:rFonts w:ascii="Bookman Old Style" w:hAnsi="Bookman Old Style"/>
          <w:lang w:val="pt-BR"/>
        </w:rPr>
        <w:t xml:space="preserve"> </w:t>
      </w:r>
      <w:r w:rsidR="007B7DCE">
        <w:rPr>
          <w:rFonts w:ascii="Bookman Old Style" w:hAnsi="Bookman Old Style"/>
          <w:b/>
          <w:lang w:val="pt-BR"/>
        </w:rPr>
        <w:t>Nildo Bezerra</w:t>
      </w:r>
      <w:r w:rsidRPr="00E93488">
        <w:rPr>
          <w:rFonts w:ascii="Bookman Old Style" w:hAnsi="Bookman Old Style"/>
          <w:lang w:val="pt-BR"/>
        </w:rPr>
        <w:t xml:space="preserve">, no uso de suas atribuições legislativas, no que rege o Artigo 35 – Inciso XVI da Lei Orgânica Municipal e Artigo 150 – Inciso V, do Regimento Interno desta casa, propõe à </w:t>
      </w:r>
      <w:r w:rsidRPr="00E93488">
        <w:rPr>
          <w:rFonts w:ascii="Bookman Old Style" w:hAnsi="Bookman Old Style"/>
          <w:b/>
          <w:lang w:val="pt-BR"/>
        </w:rPr>
        <w:t>CÂMARA MUNICIPAL DE VEREADORES DE SALGUEIRO</w:t>
      </w:r>
      <w:r w:rsidRPr="00E93488">
        <w:rPr>
          <w:rFonts w:ascii="Bookman Old Style" w:hAnsi="Bookman Old Style"/>
          <w:lang w:val="pt-BR"/>
        </w:rPr>
        <w:t>, o seguinte Projeto de Decreto Legislativo:</w:t>
      </w:r>
    </w:p>
    <w:p w:rsidR="00E93488" w:rsidRPr="00E93488" w:rsidRDefault="00E93488" w:rsidP="00E93488">
      <w:pPr>
        <w:jc w:val="both"/>
        <w:rPr>
          <w:rFonts w:ascii="Bookman Old Style" w:hAnsi="Bookman Old Style"/>
          <w:b/>
          <w:lang w:val="pt-BR"/>
        </w:rPr>
      </w:pPr>
    </w:p>
    <w:p w:rsidR="00E93488" w:rsidRPr="00E93488" w:rsidRDefault="00E93488" w:rsidP="00E93488">
      <w:pPr>
        <w:jc w:val="both"/>
        <w:rPr>
          <w:rFonts w:ascii="Bookman Old Style" w:hAnsi="Bookman Old Style"/>
          <w:lang w:val="pt-BR"/>
        </w:rPr>
      </w:pPr>
      <w:r w:rsidRPr="00E93488">
        <w:rPr>
          <w:rFonts w:ascii="Bookman Old Style" w:hAnsi="Bookman Old Style"/>
          <w:b/>
          <w:lang w:val="pt-BR"/>
        </w:rPr>
        <w:t xml:space="preserve">Art. 1° </w:t>
      </w:r>
      <w:r w:rsidRPr="00E93488">
        <w:rPr>
          <w:rFonts w:ascii="Bookman Old Style" w:hAnsi="Bookman Old Style"/>
          <w:lang w:val="pt-BR"/>
        </w:rPr>
        <w:t>A Câmara Municipal de Vereadores de Salgueiro, concede o T</w:t>
      </w:r>
      <w:r w:rsidR="0095640D">
        <w:rPr>
          <w:rFonts w:ascii="Bookman Old Style" w:hAnsi="Bookman Old Style"/>
          <w:lang w:val="pt-BR"/>
        </w:rPr>
        <w:t>ítulo de Cidadão Salgueirense a</w:t>
      </w:r>
      <w:r w:rsidRPr="00E93488">
        <w:rPr>
          <w:rFonts w:ascii="Bookman Old Style" w:hAnsi="Bookman Old Style"/>
          <w:lang w:val="pt-BR"/>
        </w:rPr>
        <w:t xml:space="preserve"> Senhor</w:t>
      </w:r>
      <w:r w:rsidR="0095640D">
        <w:rPr>
          <w:rFonts w:ascii="Bookman Old Style" w:hAnsi="Bookman Old Style"/>
          <w:lang w:val="pt-BR"/>
        </w:rPr>
        <w:t xml:space="preserve">a </w:t>
      </w:r>
      <w:r w:rsidR="0095640D">
        <w:rPr>
          <w:rFonts w:ascii="Bookman Old Style" w:hAnsi="Bookman Old Style"/>
          <w:b/>
          <w:bCs/>
          <w:lang w:val="pt-BR"/>
        </w:rPr>
        <w:t xml:space="preserve">Adriana de Carvalho Figueiredo </w:t>
      </w:r>
      <w:r w:rsidR="0095640D" w:rsidRPr="0095640D">
        <w:rPr>
          <w:rFonts w:ascii="Bookman Old Style" w:hAnsi="Bookman Old Style"/>
          <w:b/>
          <w:bCs/>
          <w:lang w:val="pt-BR"/>
        </w:rPr>
        <w:t>Rodrigues</w:t>
      </w:r>
      <w:r w:rsidRPr="00E93488">
        <w:rPr>
          <w:rFonts w:ascii="Bookman Old Style" w:hAnsi="Bookman Old Style"/>
          <w:lang w:val="pt-BR"/>
        </w:rPr>
        <w:t>,</w:t>
      </w:r>
      <w:r w:rsidR="008E050F">
        <w:rPr>
          <w:rFonts w:ascii="Bookman Old Style" w:hAnsi="Bookman Old Style"/>
          <w:lang w:val="pt-BR"/>
        </w:rPr>
        <w:t xml:space="preserve"> </w:t>
      </w:r>
      <w:r w:rsidRPr="00E93488">
        <w:rPr>
          <w:rFonts w:ascii="Bookman Old Style" w:hAnsi="Bookman Old Style"/>
          <w:lang w:val="pt-BR"/>
        </w:rPr>
        <w:t>em face dos seus relevantes serviços prestados aos cidadãos e ao município do Salgueiro.</w:t>
      </w:r>
    </w:p>
    <w:p w:rsidR="00E93488" w:rsidRPr="00E93488" w:rsidRDefault="00E93488" w:rsidP="00E93488">
      <w:pPr>
        <w:autoSpaceDE w:val="0"/>
        <w:autoSpaceDN w:val="0"/>
        <w:adjustRightInd w:val="0"/>
        <w:jc w:val="both"/>
        <w:rPr>
          <w:rFonts w:ascii="Bookman Old Style" w:hAnsi="Bookman Old Style"/>
          <w:lang w:val="pt-BR"/>
        </w:rPr>
      </w:pPr>
    </w:p>
    <w:p w:rsidR="00E93488" w:rsidRPr="00E93488" w:rsidRDefault="00E93488" w:rsidP="00E93488">
      <w:pPr>
        <w:autoSpaceDE w:val="0"/>
        <w:autoSpaceDN w:val="0"/>
        <w:adjustRightInd w:val="0"/>
        <w:jc w:val="both"/>
        <w:rPr>
          <w:rFonts w:ascii="Bookman Old Style" w:hAnsi="Bookman Old Style"/>
          <w:lang w:val="pt-BR"/>
        </w:rPr>
      </w:pPr>
      <w:r w:rsidRPr="00E93488">
        <w:rPr>
          <w:rFonts w:ascii="Bookman Old Style" w:hAnsi="Bookman Old Style"/>
          <w:b/>
          <w:lang w:val="pt-BR"/>
        </w:rPr>
        <w:t xml:space="preserve">Art. 2° </w:t>
      </w:r>
      <w:r w:rsidRPr="00E93488">
        <w:rPr>
          <w:rFonts w:ascii="Bookman Old Style" w:hAnsi="Bookman Old Style"/>
          <w:lang w:val="pt-BR"/>
        </w:rPr>
        <w:t>Conforme decisão do Plenário, a entrega do Título de Cidadão Salgueirense, será realizada em Sessão Solene, com data e horário marcados pelo Presidente desta Casa.</w:t>
      </w:r>
    </w:p>
    <w:p w:rsidR="00E93488" w:rsidRPr="00E93488" w:rsidRDefault="00E93488" w:rsidP="00E93488">
      <w:pPr>
        <w:autoSpaceDE w:val="0"/>
        <w:autoSpaceDN w:val="0"/>
        <w:adjustRightInd w:val="0"/>
        <w:jc w:val="both"/>
        <w:rPr>
          <w:rFonts w:ascii="Bookman Old Style" w:hAnsi="Bookman Old Style"/>
          <w:lang w:val="pt-BR"/>
        </w:rPr>
      </w:pPr>
    </w:p>
    <w:p w:rsidR="00E93488" w:rsidRPr="00E93488" w:rsidRDefault="00E93488" w:rsidP="00E93488">
      <w:pPr>
        <w:jc w:val="both"/>
        <w:rPr>
          <w:rFonts w:ascii="Bookman Old Style" w:hAnsi="Bookman Old Style"/>
          <w:lang w:val="pt-BR"/>
        </w:rPr>
      </w:pPr>
      <w:r w:rsidRPr="00E93488">
        <w:rPr>
          <w:rFonts w:ascii="Bookman Old Style" w:hAnsi="Bookman Old Style"/>
          <w:b/>
          <w:lang w:val="pt-BR"/>
        </w:rPr>
        <w:t xml:space="preserve">Art. 3° </w:t>
      </w:r>
      <w:r w:rsidRPr="00E93488">
        <w:rPr>
          <w:rFonts w:ascii="Bookman Old Style" w:hAnsi="Bookman Old Style"/>
          <w:lang w:val="pt-BR"/>
        </w:rPr>
        <w:t>As despesas específicas, correrão à conta de dotações orçamentárias próprias da Câmara Municipal de Vereadores de Salgueiro.</w:t>
      </w:r>
    </w:p>
    <w:p w:rsidR="00E93488" w:rsidRPr="00E93488" w:rsidRDefault="00E93488" w:rsidP="00E93488">
      <w:pPr>
        <w:jc w:val="both"/>
        <w:rPr>
          <w:rFonts w:ascii="Bookman Old Style" w:hAnsi="Bookman Old Style"/>
          <w:lang w:val="pt-BR"/>
        </w:rPr>
      </w:pPr>
    </w:p>
    <w:p w:rsidR="00E93488" w:rsidRPr="00E93488" w:rsidRDefault="00E93488" w:rsidP="00E93488">
      <w:pPr>
        <w:jc w:val="both"/>
        <w:rPr>
          <w:rFonts w:ascii="Bookman Old Style" w:hAnsi="Bookman Old Style"/>
          <w:lang w:val="pt-BR"/>
        </w:rPr>
      </w:pPr>
      <w:r w:rsidRPr="00E93488">
        <w:rPr>
          <w:rFonts w:ascii="Bookman Old Style" w:hAnsi="Bookman Old Style"/>
          <w:b/>
          <w:lang w:val="pt-BR"/>
        </w:rPr>
        <w:t>Art. 4º</w:t>
      </w:r>
      <w:r w:rsidRPr="00E93488">
        <w:rPr>
          <w:rFonts w:ascii="Bookman Old Style" w:hAnsi="Bookman Old Style"/>
          <w:lang w:val="pt-BR"/>
        </w:rPr>
        <w:t xml:space="preserve"> Da respeitável decisão do Plenário dê-se ciência ao homenageado e a sua família.</w:t>
      </w:r>
    </w:p>
    <w:p w:rsidR="00E93488" w:rsidRPr="00E93488" w:rsidRDefault="00E93488" w:rsidP="00E93488">
      <w:pPr>
        <w:jc w:val="both"/>
        <w:rPr>
          <w:rFonts w:ascii="Bookman Old Style" w:hAnsi="Bookman Old Style"/>
          <w:lang w:val="pt-BR"/>
        </w:rPr>
      </w:pPr>
    </w:p>
    <w:p w:rsidR="00E93488" w:rsidRPr="00E93488" w:rsidRDefault="00E93488" w:rsidP="00E93488">
      <w:pPr>
        <w:jc w:val="both"/>
        <w:rPr>
          <w:rFonts w:ascii="Bookman Old Style" w:hAnsi="Bookman Old Style"/>
          <w:lang w:val="pt-BR"/>
        </w:rPr>
      </w:pPr>
      <w:r w:rsidRPr="00E93488">
        <w:rPr>
          <w:rFonts w:ascii="Bookman Old Style" w:hAnsi="Bookman Old Style"/>
          <w:b/>
          <w:lang w:val="pt-BR"/>
        </w:rPr>
        <w:t>Art. 5º</w:t>
      </w:r>
      <w:r w:rsidRPr="00E93488">
        <w:rPr>
          <w:rFonts w:ascii="Bookman Old Style" w:hAnsi="Bookman Old Style"/>
          <w:lang w:val="pt-BR"/>
        </w:rPr>
        <w:t xml:space="preserve"> O Decreto Legislativo entrará em vigor na data da sua publicação, revogando-se disposições em contrário.</w:t>
      </w:r>
    </w:p>
    <w:p w:rsidR="008C2026" w:rsidRDefault="008C2026" w:rsidP="003D655D">
      <w:pPr>
        <w:tabs>
          <w:tab w:val="left" w:pos="915"/>
          <w:tab w:val="left" w:pos="4111"/>
          <w:tab w:val="left" w:pos="4253"/>
          <w:tab w:val="left" w:pos="4395"/>
        </w:tabs>
        <w:rPr>
          <w:rFonts w:ascii="Bookman Old Style" w:hAnsi="Bookman Old Style" w:cs="Arial"/>
          <w:lang w:val="pt-BR"/>
        </w:rPr>
      </w:pPr>
    </w:p>
    <w:p w:rsidR="008C2026" w:rsidRDefault="008C2026" w:rsidP="003D655D">
      <w:pPr>
        <w:tabs>
          <w:tab w:val="left" w:pos="915"/>
          <w:tab w:val="left" w:pos="4111"/>
          <w:tab w:val="left" w:pos="4253"/>
          <w:tab w:val="left" w:pos="4395"/>
        </w:tabs>
        <w:rPr>
          <w:rFonts w:ascii="Bookman Old Style" w:hAnsi="Bookman Old Style" w:cs="Arial"/>
          <w:lang w:val="pt-BR"/>
        </w:rPr>
      </w:pPr>
    </w:p>
    <w:p w:rsidR="00E93488" w:rsidRDefault="003D655D" w:rsidP="00E93488">
      <w:pPr>
        <w:tabs>
          <w:tab w:val="left" w:pos="915"/>
          <w:tab w:val="left" w:pos="4111"/>
          <w:tab w:val="left" w:pos="4253"/>
          <w:tab w:val="left" w:pos="4395"/>
        </w:tabs>
        <w:rPr>
          <w:rFonts w:ascii="Bookman Old Style" w:hAnsi="Bookman Old Style" w:cs="Arial"/>
          <w:lang w:val="pt-BR"/>
        </w:rPr>
      </w:pPr>
      <w:r w:rsidRPr="00037EB9">
        <w:rPr>
          <w:rFonts w:ascii="Bookman Old Style" w:hAnsi="Bookman Old Style" w:cs="Arial"/>
          <w:lang w:val="pt-BR"/>
        </w:rPr>
        <w:t>Salgueiro</w:t>
      </w:r>
      <w:r w:rsidR="001873DC">
        <w:rPr>
          <w:rFonts w:ascii="Bookman Old Style" w:hAnsi="Bookman Old Style" w:cs="Arial"/>
          <w:lang w:val="pt-BR"/>
        </w:rPr>
        <w:t>/PE</w:t>
      </w:r>
      <w:r w:rsidRPr="00037EB9">
        <w:rPr>
          <w:rFonts w:ascii="Bookman Old Style" w:hAnsi="Bookman Old Style" w:cs="Arial"/>
          <w:lang w:val="pt-BR"/>
        </w:rPr>
        <w:t>,</w:t>
      </w:r>
      <w:r w:rsidR="008E050F">
        <w:rPr>
          <w:rFonts w:ascii="Bookman Old Style" w:hAnsi="Bookman Old Style" w:cs="Arial"/>
          <w:lang w:val="pt-BR"/>
        </w:rPr>
        <w:t xml:space="preserve"> 07</w:t>
      </w:r>
      <w:r w:rsidR="008F0A50">
        <w:rPr>
          <w:rFonts w:ascii="Bookman Old Style" w:hAnsi="Bookman Old Style" w:cs="Arial"/>
          <w:lang w:val="pt-BR"/>
        </w:rPr>
        <w:t xml:space="preserve"> de </w:t>
      </w:r>
      <w:r w:rsidR="008E050F">
        <w:rPr>
          <w:rFonts w:ascii="Bookman Old Style" w:hAnsi="Bookman Old Style" w:cs="Arial"/>
          <w:lang w:val="pt-BR"/>
        </w:rPr>
        <w:t>Agosto</w:t>
      </w:r>
      <w:r w:rsidR="007B7DCE">
        <w:rPr>
          <w:rFonts w:ascii="Bookman Old Style" w:hAnsi="Bookman Old Style" w:cs="Arial"/>
          <w:lang w:val="pt-BR"/>
        </w:rPr>
        <w:t xml:space="preserve"> de</w:t>
      </w:r>
      <w:r w:rsidR="008E050F">
        <w:rPr>
          <w:rFonts w:ascii="Bookman Old Style" w:hAnsi="Bookman Old Style" w:cs="Arial"/>
          <w:lang w:val="pt-BR"/>
        </w:rPr>
        <w:t xml:space="preserve"> 2023.</w:t>
      </w:r>
    </w:p>
    <w:p w:rsidR="00E93488" w:rsidRDefault="00E93488" w:rsidP="00E93488">
      <w:pPr>
        <w:tabs>
          <w:tab w:val="left" w:pos="915"/>
          <w:tab w:val="left" w:pos="4111"/>
          <w:tab w:val="left" w:pos="4253"/>
          <w:tab w:val="left" w:pos="4395"/>
        </w:tabs>
        <w:rPr>
          <w:rFonts w:ascii="Bookman Old Style" w:hAnsi="Bookman Old Style" w:cs="Arial"/>
          <w:lang w:val="pt-BR"/>
        </w:rPr>
      </w:pPr>
    </w:p>
    <w:p w:rsidR="008E050F" w:rsidRDefault="008E050F" w:rsidP="00E93488">
      <w:pPr>
        <w:tabs>
          <w:tab w:val="left" w:pos="915"/>
          <w:tab w:val="left" w:pos="4111"/>
          <w:tab w:val="left" w:pos="4253"/>
          <w:tab w:val="left" w:pos="4395"/>
        </w:tabs>
        <w:rPr>
          <w:rFonts w:ascii="Bookman Old Style" w:hAnsi="Bookman Old Style" w:cs="Arial"/>
          <w:lang w:val="pt-BR"/>
        </w:rPr>
      </w:pPr>
    </w:p>
    <w:p w:rsidR="00C01351" w:rsidRDefault="00C01351" w:rsidP="00E93488">
      <w:pPr>
        <w:tabs>
          <w:tab w:val="left" w:pos="915"/>
          <w:tab w:val="left" w:pos="4111"/>
          <w:tab w:val="left" w:pos="4253"/>
          <w:tab w:val="left" w:pos="4395"/>
        </w:tabs>
        <w:rPr>
          <w:rFonts w:ascii="Bookman Old Style" w:hAnsi="Bookman Old Style" w:cs="Arial"/>
          <w:lang w:val="pt-BR"/>
        </w:rPr>
      </w:pPr>
      <w:r w:rsidRPr="00037EB9">
        <w:rPr>
          <w:rFonts w:ascii="Bookman Old Style" w:hAnsi="Bookman Old Style" w:cs="Arial"/>
          <w:lang w:val="pt-BR"/>
        </w:rPr>
        <w:t>Atenciosamente,</w:t>
      </w:r>
      <w:r w:rsidR="003D655D">
        <w:rPr>
          <w:rFonts w:ascii="Bookman Old Style" w:hAnsi="Bookman Old Style" w:cs="Arial"/>
          <w:lang w:val="pt-BR"/>
        </w:rPr>
        <w:tab/>
      </w:r>
    </w:p>
    <w:p w:rsidR="008C2026" w:rsidRDefault="008C2026" w:rsidP="00B96613">
      <w:pPr>
        <w:tabs>
          <w:tab w:val="left" w:pos="6810"/>
        </w:tabs>
        <w:rPr>
          <w:rFonts w:ascii="Bookman Old Style" w:hAnsi="Bookman Old Style" w:cs="Arial"/>
          <w:lang w:val="pt-BR"/>
        </w:rPr>
      </w:pPr>
    </w:p>
    <w:p w:rsidR="00E93488" w:rsidRDefault="00E93488" w:rsidP="00E93488">
      <w:pPr>
        <w:rPr>
          <w:rFonts w:ascii="Bookman Old Style" w:hAnsi="Bookman Old Style" w:cs="Arial"/>
          <w:lang w:val="pt-BR"/>
        </w:rPr>
      </w:pPr>
      <w:r>
        <w:rPr>
          <w:rFonts w:ascii="Bookman Old Style" w:hAnsi="Bookman Old Style" w:cs="Arial"/>
          <w:lang w:val="pt-BR"/>
        </w:rPr>
        <w:t xml:space="preserve">                                      _____________________________</w:t>
      </w:r>
    </w:p>
    <w:p w:rsidR="006C26B5" w:rsidRPr="008E050F" w:rsidRDefault="007B7DCE" w:rsidP="00E93488">
      <w:pPr>
        <w:jc w:val="center"/>
        <w:rPr>
          <w:rFonts w:ascii="Bookman Old Style" w:hAnsi="Bookman Old Style" w:cs="Arial"/>
          <w:sz w:val="22"/>
          <w:szCs w:val="22"/>
          <w:lang w:val="pt-BR"/>
        </w:rPr>
      </w:pPr>
      <w:r w:rsidRPr="008E050F">
        <w:rPr>
          <w:rFonts w:ascii="Arial" w:hAnsi="Arial" w:cs="Arial"/>
          <w:sz w:val="22"/>
          <w:szCs w:val="22"/>
          <w:lang w:val="pt-BR"/>
        </w:rPr>
        <w:t xml:space="preserve">  NILDO BEZERRA</w:t>
      </w:r>
    </w:p>
    <w:p w:rsidR="006C26B5" w:rsidRPr="008E050F" w:rsidRDefault="006C26B5" w:rsidP="006C26B5">
      <w:pPr>
        <w:tabs>
          <w:tab w:val="left" w:pos="4335"/>
          <w:tab w:val="center" w:pos="4603"/>
        </w:tabs>
        <w:jc w:val="center"/>
        <w:rPr>
          <w:rFonts w:ascii="Arial" w:hAnsi="Arial" w:cs="Arial"/>
          <w:sz w:val="22"/>
          <w:szCs w:val="22"/>
          <w:lang w:val="pt-BR"/>
        </w:rPr>
      </w:pPr>
      <w:r w:rsidRPr="008E050F">
        <w:rPr>
          <w:rFonts w:ascii="Arial" w:hAnsi="Arial" w:cs="Arial"/>
          <w:sz w:val="22"/>
          <w:szCs w:val="22"/>
          <w:lang w:val="pt-BR"/>
        </w:rPr>
        <w:t>VEREADOR</w:t>
      </w:r>
    </w:p>
    <w:p w:rsidR="00E93488" w:rsidRDefault="00E93488" w:rsidP="006C26B5">
      <w:pPr>
        <w:tabs>
          <w:tab w:val="left" w:pos="4335"/>
          <w:tab w:val="center" w:pos="4603"/>
        </w:tabs>
        <w:jc w:val="center"/>
        <w:rPr>
          <w:rFonts w:ascii="Arial" w:hAnsi="Arial" w:cs="Arial"/>
          <w:lang w:val="pt-BR"/>
        </w:rPr>
      </w:pPr>
    </w:p>
    <w:p w:rsidR="00E93488" w:rsidRPr="00E93488" w:rsidRDefault="0066377C" w:rsidP="0066377C">
      <w:pPr>
        <w:autoSpaceDE w:val="0"/>
        <w:autoSpaceDN w:val="0"/>
        <w:adjustRightInd w:val="0"/>
        <w:rPr>
          <w:rFonts w:ascii="Bookman Old Style" w:hAnsi="Bookman Old Style"/>
          <w:b/>
          <w:lang w:val="pt-BR"/>
        </w:rPr>
      </w:pPr>
      <w:r>
        <w:rPr>
          <w:rFonts w:ascii="Bookman Old Style" w:hAnsi="Bookman Old Style"/>
          <w:b/>
          <w:lang w:val="pt-BR"/>
        </w:rPr>
        <w:t>Justificativa:</w:t>
      </w:r>
    </w:p>
    <w:p w:rsidR="00E93488" w:rsidRPr="00E93488" w:rsidRDefault="00E93488" w:rsidP="00E93488">
      <w:pPr>
        <w:autoSpaceDE w:val="0"/>
        <w:autoSpaceDN w:val="0"/>
        <w:adjustRightInd w:val="0"/>
        <w:jc w:val="both"/>
        <w:rPr>
          <w:rFonts w:ascii="Bookman Old Style" w:hAnsi="Bookman Old Style"/>
          <w:b/>
          <w:lang w:val="pt-BR"/>
        </w:rPr>
      </w:pPr>
    </w:p>
    <w:p w:rsidR="00E93488" w:rsidRPr="00E93488" w:rsidRDefault="00E93488" w:rsidP="00E93488">
      <w:pPr>
        <w:autoSpaceDE w:val="0"/>
        <w:autoSpaceDN w:val="0"/>
        <w:adjustRightInd w:val="0"/>
        <w:jc w:val="both"/>
        <w:rPr>
          <w:rFonts w:ascii="Bookman Old Style" w:hAnsi="Bookman Old Style"/>
          <w:lang w:val="pt-BR"/>
        </w:rPr>
      </w:pPr>
      <w:r w:rsidRPr="00E93488">
        <w:rPr>
          <w:rFonts w:ascii="Bookman Old Style" w:hAnsi="Bookman Old Style"/>
          <w:lang w:val="pt-BR"/>
        </w:rPr>
        <w:t>Biografia em Anexo.</w:t>
      </w:r>
    </w:p>
    <w:p w:rsidR="00E93488" w:rsidRPr="00E93488" w:rsidRDefault="00E93488" w:rsidP="00E93488">
      <w:pPr>
        <w:autoSpaceDE w:val="0"/>
        <w:autoSpaceDN w:val="0"/>
        <w:adjustRightInd w:val="0"/>
        <w:jc w:val="center"/>
        <w:rPr>
          <w:rFonts w:ascii="Bookman Old Style" w:hAnsi="Bookman Old Style"/>
          <w:b/>
          <w:lang w:val="pt-BR"/>
        </w:rPr>
      </w:pPr>
    </w:p>
    <w:p w:rsidR="00E93488" w:rsidRPr="00E93488" w:rsidRDefault="00E93488" w:rsidP="00E93488">
      <w:pPr>
        <w:autoSpaceDE w:val="0"/>
        <w:autoSpaceDN w:val="0"/>
        <w:adjustRightInd w:val="0"/>
        <w:jc w:val="center"/>
        <w:rPr>
          <w:rFonts w:ascii="Bookman Old Style" w:hAnsi="Bookman Old Style"/>
          <w:b/>
          <w:lang w:val="pt-BR"/>
        </w:rPr>
      </w:pPr>
    </w:p>
    <w:p w:rsidR="00E93488" w:rsidRPr="00E93488" w:rsidRDefault="00E93488" w:rsidP="000431B3">
      <w:pPr>
        <w:rPr>
          <w:rFonts w:ascii="Bookman Old Style" w:hAnsi="Bookman Old Style"/>
          <w:b/>
          <w:lang w:val="pt-BR"/>
        </w:rPr>
      </w:pPr>
      <w:r w:rsidRPr="00E93488">
        <w:rPr>
          <w:rFonts w:ascii="Bookman Old Style" w:hAnsi="Bookman Old Style"/>
          <w:b/>
          <w:lang w:val="pt-BR"/>
        </w:rPr>
        <w:t>BIOGRAFIA:</w:t>
      </w:r>
    </w:p>
    <w:p w:rsidR="00E93488" w:rsidRPr="008E050F" w:rsidRDefault="00E93488" w:rsidP="00E93488">
      <w:pPr>
        <w:ind w:firstLine="708"/>
        <w:jc w:val="both"/>
        <w:rPr>
          <w:rFonts w:ascii="Bookman Old Style" w:hAnsi="Bookman Old Style"/>
          <w:b/>
          <w:lang w:val="pt-BR"/>
        </w:rPr>
      </w:pPr>
    </w:p>
    <w:p w:rsidR="0095640D" w:rsidRDefault="0095640D" w:rsidP="0095640D">
      <w:pPr>
        <w:pStyle w:val="Default"/>
        <w:jc w:val="both"/>
        <w:rPr>
          <w:rFonts w:ascii="Bookman Old Style" w:hAnsi="Bookman Old Style"/>
        </w:rPr>
      </w:pPr>
      <w:r>
        <w:rPr>
          <w:rFonts w:ascii="Bookman Old Style" w:hAnsi="Bookman Old Style"/>
          <w:b/>
          <w:bCs/>
        </w:rPr>
        <w:t xml:space="preserve">Adriana de Carvalho Figueiredo </w:t>
      </w:r>
      <w:r w:rsidRPr="0095640D">
        <w:rPr>
          <w:rFonts w:ascii="Bookman Old Style" w:hAnsi="Bookman Old Style"/>
          <w:b/>
          <w:bCs/>
        </w:rPr>
        <w:t>Rodrigues</w:t>
      </w:r>
      <w:r w:rsidRPr="008E050F">
        <w:rPr>
          <w:rFonts w:ascii="Bookman Old Style" w:hAnsi="Bookman Old Style"/>
        </w:rPr>
        <w:t xml:space="preserve"> </w:t>
      </w:r>
      <w:r w:rsidRPr="0095640D">
        <w:rPr>
          <w:rFonts w:ascii="Bookman Old Style" w:hAnsi="Bookman Old Style"/>
        </w:rPr>
        <w:t>nasceu em 05 de Julho de 1978 na cidade de Recife, em Pernambuco, onde passou a infância, a adolescência, parte da fase adulta. E estudou no ensino fundamental em escola de aplicação da UPE e o ensino médio em escola privada, trabalhando neste período como Copista e Professora de Reforço Escolar. Em 1998, ingressou no curso de Graduação em Engenharia Agronômica da Universidade Federal Rural de Pernambuco (UFRPE), concluindo o curso em 2004 e neste mesmo período estagiou na área no Departamento de Tecnologia Rural (DTR) da UFRPE e no Instituto Agronômico de Pernambuco (IPA). Em 2004, atuou como Bolsista de Desenvolvimento Tecnológico e Industrial (DTI) pelo CNPq no Projeto CT-HIDRO. Em 2006, ingressou no Mestrado em Engenharia Agrícola da UFRPE com bolsa de pesquisa do CNPq, concluindo o curso em 2008 e no mesmo ano foi aprovada para professora substituta da instituição e da Escola Técnica Agrícola de Palmares (ETEAP). Em 2009, foi bolsista DTI no Projeto de Cooperação Internacional do Semiárido (CISA). Em 2010, ingressou no Doutorado em Engenharia Agrícola da UFRPE com bolsa de pesquisa do CNPq, foi aprovada e nomeada para o IFSertão PE – Campus Salgueiro, ano de inauguração do campus, sendo uma das professoras pioneiras da instituição. A partir daí, vem atuando:</w:t>
      </w:r>
    </w:p>
    <w:p w:rsidR="0095640D" w:rsidRPr="0095640D" w:rsidRDefault="0095640D" w:rsidP="0095640D">
      <w:pPr>
        <w:pStyle w:val="Default"/>
        <w:jc w:val="both"/>
        <w:rPr>
          <w:rFonts w:ascii="Bookman Old Style" w:hAnsi="Bookman Old Style"/>
        </w:rPr>
      </w:pPr>
      <w:r w:rsidRPr="0095640D">
        <w:rPr>
          <w:rFonts w:ascii="Bookman Old Style" w:hAnsi="Bookman Old Style"/>
        </w:rPr>
        <w:t xml:space="preserve"> </w:t>
      </w:r>
    </w:p>
    <w:p w:rsidR="0095640D" w:rsidRPr="0095640D" w:rsidRDefault="0095640D" w:rsidP="0095640D">
      <w:pPr>
        <w:pStyle w:val="Default"/>
        <w:numPr>
          <w:ilvl w:val="0"/>
          <w:numId w:val="4"/>
        </w:numPr>
        <w:spacing w:after="56" w:line="276" w:lineRule="auto"/>
        <w:jc w:val="both"/>
        <w:rPr>
          <w:rFonts w:ascii="Bookman Old Style" w:hAnsi="Bookman Old Style"/>
        </w:rPr>
      </w:pPr>
      <w:r w:rsidRPr="0095640D">
        <w:rPr>
          <w:rFonts w:ascii="Bookman Old Style" w:hAnsi="Bookman Old Style"/>
        </w:rPr>
        <w:t xml:space="preserve">Na administração, como Coordenadora Voluntária do Curso Subsequente em Edificações (2010-2011), como Coordenadora de Cursos (2015) e Vice-coordenadora do Curso Médio Integrado em Agropecuária (2022-Atual), além de participar de várias comissões desde sua nomeação; </w:t>
      </w:r>
    </w:p>
    <w:p w:rsidR="0095640D" w:rsidRPr="0095640D" w:rsidRDefault="0095640D" w:rsidP="0095640D">
      <w:pPr>
        <w:pStyle w:val="Default"/>
        <w:numPr>
          <w:ilvl w:val="0"/>
          <w:numId w:val="4"/>
        </w:numPr>
        <w:spacing w:after="56" w:line="276" w:lineRule="auto"/>
        <w:jc w:val="both"/>
        <w:rPr>
          <w:rFonts w:ascii="Bookman Old Style" w:hAnsi="Bookman Old Style"/>
        </w:rPr>
      </w:pPr>
      <w:r w:rsidRPr="0095640D">
        <w:rPr>
          <w:rFonts w:ascii="Bookman Old Style" w:hAnsi="Bookman Old Style"/>
        </w:rPr>
        <w:t xml:space="preserve">No ensino, lecionando várias disciplinas no ensino médio integrado e subsequente (Cursos de Agropecuária e Edificações), superior (Tecnologia em Alimentos) e pós-graduação (Especialização em Recursos Hídricos e Mestrado Profissional em Educação Profissional e Tecnológica), contribuindo com o ensino-aprendizagem da cidade e região; </w:t>
      </w:r>
    </w:p>
    <w:p w:rsidR="0095640D" w:rsidRPr="0095640D" w:rsidRDefault="0095640D" w:rsidP="0095640D">
      <w:pPr>
        <w:pStyle w:val="Default"/>
        <w:numPr>
          <w:ilvl w:val="0"/>
          <w:numId w:val="4"/>
        </w:numPr>
        <w:spacing w:after="56" w:line="276" w:lineRule="auto"/>
        <w:jc w:val="both"/>
        <w:rPr>
          <w:rFonts w:ascii="Bookman Old Style" w:hAnsi="Bookman Old Style"/>
        </w:rPr>
      </w:pPr>
      <w:r w:rsidRPr="0095640D">
        <w:rPr>
          <w:rFonts w:ascii="Bookman Old Style" w:hAnsi="Bookman Old Style"/>
        </w:rPr>
        <w:t xml:space="preserve">Na extensão, com projetos voltados para diversas áreas (Agricultura, Agropecuária, Meio Ambiente, etc), atuou também no Programa Nacional de Acesso ao Ensino Técnico e Emprego (Pronatec), buscando o desenvolvimento da instituição e das comunidades de Salgueiro e região; </w:t>
      </w:r>
    </w:p>
    <w:p w:rsidR="0095640D" w:rsidRPr="0095640D" w:rsidRDefault="0095640D" w:rsidP="0095640D">
      <w:pPr>
        <w:pStyle w:val="Default"/>
        <w:numPr>
          <w:ilvl w:val="0"/>
          <w:numId w:val="4"/>
        </w:numPr>
        <w:spacing w:line="276" w:lineRule="auto"/>
        <w:jc w:val="both"/>
        <w:rPr>
          <w:rFonts w:ascii="Bookman Old Style" w:hAnsi="Bookman Old Style"/>
        </w:rPr>
      </w:pPr>
      <w:r w:rsidRPr="0095640D">
        <w:rPr>
          <w:rFonts w:ascii="Bookman Old Style" w:hAnsi="Bookman Old Style"/>
        </w:rPr>
        <w:lastRenderedPageBreak/>
        <w:t xml:space="preserve">Na pesquisa, com projetos que envolvem áreas desde a pesquisa em Agricultura, Agronomia e Meio Ambiente até os Recursos Hídricos e Engenharia de Solo e Água, o que possibilitou contribuições relevantes na pesquisa, através da publicação de artigos científicos, participação em eventos e orientação de alunos(as) salgueirenses. </w:t>
      </w:r>
    </w:p>
    <w:p w:rsidR="0095640D" w:rsidRPr="0095640D" w:rsidRDefault="0095640D" w:rsidP="0095640D">
      <w:pPr>
        <w:pStyle w:val="Default"/>
        <w:spacing w:line="276" w:lineRule="auto"/>
        <w:jc w:val="both"/>
        <w:rPr>
          <w:rFonts w:ascii="Bookman Old Style" w:hAnsi="Bookman Old Style"/>
        </w:rPr>
      </w:pPr>
    </w:p>
    <w:p w:rsidR="007B54A0" w:rsidRPr="0095640D" w:rsidRDefault="0095640D" w:rsidP="0095640D">
      <w:pPr>
        <w:pStyle w:val="Default"/>
        <w:jc w:val="both"/>
        <w:rPr>
          <w:rFonts w:ascii="Bookman Old Style" w:hAnsi="Bookman Old Style"/>
        </w:rPr>
      </w:pPr>
      <w:r w:rsidRPr="0095640D">
        <w:rPr>
          <w:rFonts w:ascii="Bookman Old Style" w:hAnsi="Bookman Old Style"/>
        </w:rPr>
        <w:t>Desde sua nomeação em 2010, a Professora Adriana de Carvalho Figueiredo Rodrigues vive na cidade de Salgueiro, atualmente tem residência fixa e forma família com o Professor Eriverton da Silva Rodrigues, o qual também é professor do IFSertão PE – Campus Salgueiro.</w:t>
      </w:r>
    </w:p>
    <w:p w:rsidR="00E93488" w:rsidRPr="006C26B5" w:rsidRDefault="00E93488" w:rsidP="006C26B5">
      <w:pPr>
        <w:tabs>
          <w:tab w:val="left" w:pos="4335"/>
          <w:tab w:val="center" w:pos="4603"/>
        </w:tabs>
        <w:jc w:val="center"/>
        <w:rPr>
          <w:rFonts w:ascii="Arial" w:hAnsi="Arial" w:cs="Arial"/>
          <w:lang w:val="pt-BR"/>
        </w:rPr>
      </w:pPr>
    </w:p>
    <w:sectPr w:rsidR="00E93488" w:rsidRPr="006C26B5" w:rsidSect="002E0811">
      <w:headerReference w:type="even" r:id="rId8"/>
      <w:headerReference w:type="default" r:id="rId9"/>
      <w:footerReference w:type="default" r:id="rId10"/>
      <w:headerReference w:type="first" r:id="rId11"/>
      <w:pgSz w:w="11900" w:h="16840"/>
      <w:pgMar w:top="1795" w:right="992" w:bottom="709" w:left="1701" w:header="567" w:footer="5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A74" w:rsidRDefault="00142A74" w:rsidP="004E1410">
      <w:r>
        <w:separator/>
      </w:r>
    </w:p>
  </w:endnote>
  <w:endnote w:type="continuationSeparator" w:id="1">
    <w:p w:rsidR="00142A74" w:rsidRDefault="00142A74" w:rsidP="004E1410">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swiss"/>
    <w:pitch w:val="variable"/>
    <w:sig w:usb0="E7002EFF" w:usb1="D200FDFF" w:usb2="0A042029" w:usb3="00000000" w:csb0="800001FF" w:csb1="00000000"/>
  </w:font>
  <w:font w:name="Arial">
    <w:altName w:val="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88" w:rsidRPr="002C0688" w:rsidRDefault="002C0688" w:rsidP="00767865">
    <w:pPr>
      <w:pStyle w:val="Rodap"/>
      <w:jc w:val="center"/>
      <w:rPr>
        <w:rFonts w:ascii="Arial Narrow" w:eastAsia="Arial Narrow" w:hAnsi="Arial Narrow" w:cs="Arial Narrow"/>
        <w:sz w:val="16"/>
        <w:szCs w:val="16"/>
        <w:u w:val="thick"/>
        <w:lang w:val="pt-PT"/>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rsidR="004E1410" w:rsidRDefault="00E8499E" w:rsidP="0076786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sidR="00767865">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sidR="00767865">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rsidR="00767865" w:rsidRPr="000A16E1" w:rsidRDefault="00E8499E" w:rsidP="000A16E1">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 xml:space="preserve">FONES (87)3871-0870 / </w:t>
    </w:r>
    <w:r w:rsidR="00916779">
      <w:rPr>
        <w:rFonts w:ascii="Arial Narrow" w:eastAsia="Arial Narrow" w:hAnsi="Arial Narrow" w:cs="Arial Narrow"/>
        <w:sz w:val="16"/>
        <w:szCs w:val="16"/>
        <w:lang w:val="pt-PT"/>
      </w:rPr>
      <w:t>3871-2794</w:t>
    </w:r>
    <w:r w:rsidR="000A16E1">
      <w:rPr>
        <w:rFonts w:ascii="Arial Narrow" w:eastAsia="Arial Narrow" w:hAnsi="Arial Narrow" w:cs="Arial Narrow"/>
        <w:sz w:val="16"/>
        <w:szCs w:val="16"/>
        <w:lang w:val="pt-PT"/>
      </w:rPr>
      <w:t xml:space="preserve"> - </w:t>
    </w:r>
    <w:r w:rsidR="00767865">
      <w:rPr>
        <w:rFonts w:ascii="Arial Narrow" w:eastAsia="Arial Narrow" w:hAnsi="Arial Narrow" w:cs="Arial Narrow"/>
        <w:sz w:val="16"/>
        <w:szCs w:val="16"/>
        <w:lang w:val="pt-PT"/>
      </w:rPr>
      <w:t>OUVIDORIA: 0800 2813230 – WWW.SALGUEIRO.PE.LEG.BR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A74" w:rsidRDefault="00142A74" w:rsidP="004E1410">
      <w:r>
        <w:separator/>
      </w:r>
    </w:p>
  </w:footnote>
  <w:footnote w:type="continuationSeparator" w:id="1">
    <w:p w:rsidR="00142A74" w:rsidRDefault="00142A74" w:rsidP="004E1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75" w:rsidRDefault="00E50D8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27313" o:spid="_x0000_s2050" type="#_x0000_t75" style="position:absolute;margin-left:0;margin-top:0;width:460.3pt;height:563.45pt;z-index:-251657216;mso-position-horizontal:center;mso-position-horizontal-relative:margin;mso-position-vertical:center;mso-position-vertical-relative:margin" o:allowincell="f">
          <v:imagedata r:id="rId1" o:title="timbre da camar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10" w:rsidRDefault="00E50D82">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27314" o:spid="_x0000_s2051" type="#_x0000_t75" style="position:absolute;left:0;text-align:left;margin-left:0;margin-top:0;width:460.3pt;height:563.45pt;z-index:-251656192;mso-position-horizontal:center;mso-position-horizontal-relative:margin;mso-position-vertical:center;mso-position-vertical-relative:margin" o:allowincell="f">
          <v:imagedata r:id="rId1" o:title="timbre da camara" gain="19661f" blacklevel="22938f"/>
          <w10:wrap anchorx="margin" anchory="margin"/>
        </v:shape>
      </w:pict>
    </w:r>
  </w:p>
  <w:p w:rsidR="00A00370" w:rsidRDefault="00767865" w:rsidP="00A00370">
    <w:pPr>
      <w:pStyle w:val="Corpodetexto"/>
      <w:spacing w:after="0"/>
      <w:jc w:val="center"/>
      <w:rPr>
        <w:rFonts w:ascii="Arial Narrow" w:hAnsi="Arial Narrow"/>
        <w:b/>
        <w:sz w:val="16"/>
        <w:szCs w:val="16"/>
      </w:rPr>
    </w:pPr>
    <w:r>
      <w:rPr>
        <w:rFonts w:ascii="Arial Narrow" w:eastAsia="Arial Narrow" w:hAnsi="Arial Narrow" w:cs="Arial Narrow"/>
        <w:b/>
        <w:bCs/>
        <w:noProof/>
        <w:lang w:eastAsia="pt-BR"/>
      </w:rPr>
      <w:drawing>
        <wp:inline distT="0" distB="0" distL="0" distR="0">
          <wp:extent cx="2640383" cy="871711"/>
          <wp:effectExtent l="0" t="0" r="7620" b="5080"/>
          <wp:docPr id="16" name="Imagem 16"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2"/>
                  <a:srcRect/>
                  <a:stretch>
                    <a:fillRect/>
                  </a:stretch>
                </pic:blipFill>
                <pic:spPr bwMode="auto">
                  <a:xfrm>
                    <a:off x="0" y="0"/>
                    <a:ext cx="2677657" cy="884017"/>
                  </a:xfrm>
                  <a:prstGeom prst="rect">
                    <a:avLst/>
                  </a:prstGeom>
                  <a:noFill/>
                  <a:ln w="9525">
                    <a:noFill/>
                    <a:miter lim="800000"/>
                    <a:headEnd/>
                    <a:tailEnd/>
                  </a:ln>
                </pic:spPr>
              </pic:pic>
            </a:graphicData>
          </a:graphic>
        </wp:inline>
      </w:drawing>
    </w:r>
  </w:p>
  <w:p w:rsidR="00A00370" w:rsidRDefault="00A00370" w:rsidP="00A00370">
    <w:pPr>
      <w:pStyle w:val="Corpodetexto"/>
      <w:spacing w:after="0"/>
      <w:jc w:val="center"/>
      <w:rPr>
        <w:rFonts w:ascii="Arial Narrow" w:hAnsi="Arial Narrow"/>
        <w:b/>
        <w:bCs/>
      </w:rPr>
    </w:pPr>
    <w:r>
      <w:rPr>
        <w:rFonts w:ascii="Arial Narrow" w:hAnsi="Arial Narrow"/>
        <w:b/>
        <w:bCs/>
      </w:rPr>
      <w:t>GABINETE</w:t>
    </w:r>
    <w:r w:rsidR="008C2026">
      <w:rPr>
        <w:rFonts w:ascii="Arial Narrow" w:hAnsi="Arial Narrow"/>
        <w:b/>
        <w:bCs/>
      </w:rPr>
      <w:t xml:space="preserve"> DO VEREADOR NILDO BEZERRA</w:t>
    </w:r>
  </w:p>
  <w:p w:rsidR="002C0688" w:rsidRPr="00091ECE" w:rsidRDefault="002C0688" w:rsidP="00CD2625">
    <w:pPr>
      <w:pStyle w:val="Cabealho"/>
      <w:jc w:val="center"/>
      <w:rPr>
        <w:rFonts w:ascii="Times New Roman" w:hAnsi="Times New Roman" w:cs="Times New Roman"/>
        <w:b/>
        <w:sz w:val="16"/>
        <w:szCs w:val="16"/>
      </w:rPr>
    </w:pPr>
    <w:bookmarkStart w:id="0" w:name="_Hlk12432529"/>
    <w:bookmarkEnd w:id="0"/>
  </w:p>
  <w:p w:rsidR="00091ECE" w:rsidRPr="00091ECE" w:rsidRDefault="00091ECE" w:rsidP="00091ECE">
    <w:pPr>
      <w:pStyle w:val="Cabealho"/>
      <w:rPr>
        <w:rFonts w:ascii="Times New Roman" w:eastAsia="Arial Narrow" w:hAnsi="Times New Roman" w:cs="Times New Roman"/>
        <w:b/>
        <w:bCs/>
        <w:noProof/>
        <w:u w:val="thick"/>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75" w:rsidRDefault="00E50D8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27312" o:spid="_x0000_s2049" type="#_x0000_t75" style="position:absolute;margin-left:0;margin-top:0;width:460.3pt;height:563.45pt;z-index:-251658240;mso-position-horizontal:center;mso-position-horizontal-relative:margin;mso-position-vertical:center;mso-position-vertical-relative:margin" o:allowincell="f">
          <v:imagedata r:id="rId1" o:title="timbre da camar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A327E"/>
    <w:multiLevelType w:val="hybridMultilevel"/>
    <w:tmpl w:val="9620D64C"/>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
    <w:nsid w:val="2F6D3781"/>
    <w:multiLevelType w:val="hybridMultilevel"/>
    <w:tmpl w:val="6F8A6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4A1309A"/>
    <w:multiLevelType w:val="hybridMultilevel"/>
    <w:tmpl w:val="0E564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ABD3197"/>
    <w:multiLevelType w:val="hybridMultilevel"/>
    <w:tmpl w:val="4F468D14"/>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4E1410"/>
    <w:rsid w:val="000116EC"/>
    <w:rsid w:val="0001590C"/>
    <w:rsid w:val="0002207F"/>
    <w:rsid w:val="00037EB9"/>
    <w:rsid w:val="000431B3"/>
    <w:rsid w:val="000539F0"/>
    <w:rsid w:val="00054FFA"/>
    <w:rsid w:val="0005707C"/>
    <w:rsid w:val="00060BF7"/>
    <w:rsid w:val="00091ECE"/>
    <w:rsid w:val="000925A6"/>
    <w:rsid w:val="00092E7E"/>
    <w:rsid w:val="000A16E1"/>
    <w:rsid w:val="000B62C9"/>
    <w:rsid w:val="000E2845"/>
    <w:rsid w:val="000E5874"/>
    <w:rsid w:val="00125CAF"/>
    <w:rsid w:val="00126830"/>
    <w:rsid w:val="00130E7F"/>
    <w:rsid w:val="0013298F"/>
    <w:rsid w:val="00142A74"/>
    <w:rsid w:val="00156627"/>
    <w:rsid w:val="00172591"/>
    <w:rsid w:val="00186F7E"/>
    <w:rsid w:val="001873DC"/>
    <w:rsid w:val="0019044B"/>
    <w:rsid w:val="00192079"/>
    <w:rsid w:val="001A79E5"/>
    <w:rsid w:val="001B3E97"/>
    <w:rsid w:val="001C5AFA"/>
    <w:rsid w:val="001E2C80"/>
    <w:rsid w:val="001E7E21"/>
    <w:rsid w:val="001F304D"/>
    <w:rsid w:val="001F67F3"/>
    <w:rsid w:val="00206500"/>
    <w:rsid w:val="00223135"/>
    <w:rsid w:val="002411F8"/>
    <w:rsid w:val="00245A41"/>
    <w:rsid w:val="00261382"/>
    <w:rsid w:val="0026255A"/>
    <w:rsid w:val="00277A09"/>
    <w:rsid w:val="00282DEC"/>
    <w:rsid w:val="00283F6D"/>
    <w:rsid w:val="002A399A"/>
    <w:rsid w:val="002A67C6"/>
    <w:rsid w:val="002B4E99"/>
    <w:rsid w:val="002B64AE"/>
    <w:rsid w:val="002B6D7D"/>
    <w:rsid w:val="002C0688"/>
    <w:rsid w:val="002C35AF"/>
    <w:rsid w:val="002D77F6"/>
    <w:rsid w:val="002E0811"/>
    <w:rsid w:val="002F5A6C"/>
    <w:rsid w:val="00306D8B"/>
    <w:rsid w:val="00312894"/>
    <w:rsid w:val="00321C29"/>
    <w:rsid w:val="00345371"/>
    <w:rsid w:val="003513DE"/>
    <w:rsid w:val="003543D2"/>
    <w:rsid w:val="003A0063"/>
    <w:rsid w:val="003A526A"/>
    <w:rsid w:val="003B39E2"/>
    <w:rsid w:val="003D01E9"/>
    <w:rsid w:val="003D655D"/>
    <w:rsid w:val="003F0DA7"/>
    <w:rsid w:val="004171FF"/>
    <w:rsid w:val="00434665"/>
    <w:rsid w:val="004465A6"/>
    <w:rsid w:val="00466AB3"/>
    <w:rsid w:val="00474391"/>
    <w:rsid w:val="00476021"/>
    <w:rsid w:val="0048013A"/>
    <w:rsid w:val="004A6B78"/>
    <w:rsid w:val="004B5A3B"/>
    <w:rsid w:val="004E07B5"/>
    <w:rsid w:val="004E1410"/>
    <w:rsid w:val="004F29B5"/>
    <w:rsid w:val="004F42D3"/>
    <w:rsid w:val="004F5A71"/>
    <w:rsid w:val="004F66DA"/>
    <w:rsid w:val="0052289D"/>
    <w:rsid w:val="00526212"/>
    <w:rsid w:val="0053496A"/>
    <w:rsid w:val="00536D6A"/>
    <w:rsid w:val="00542315"/>
    <w:rsid w:val="005506B5"/>
    <w:rsid w:val="00551D4D"/>
    <w:rsid w:val="005709D1"/>
    <w:rsid w:val="00573A0E"/>
    <w:rsid w:val="00575A9C"/>
    <w:rsid w:val="0059114C"/>
    <w:rsid w:val="005B0265"/>
    <w:rsid w:val="005B596F"/>
    <w:rsid w:val="005C2ED2"/>
    <w:rsid w:val="005C6C9F"/>
    <w:rsid w:val="005C7387"/>
    <w:rsid w:val="005D4630"/>
    <w:rsid w:val="005D5AD4"/>
    <w:rsid w:val="005E2E56"/>
    <w:rsid w:val="005E3431"/>
    <w:rsid w:val="005E6D4D"/>
    <w:rsid w:val="005E6EA2"/>
    <w:rsid w:val="005F7C8F"/>
    <w:rsid w:val="006035DF"/>
    <w:rsid w:val="00605E69"/>
    <w:rsid w:val="00623DB5"/>
    <w:rsid w:val="0066377C"/>
    <w:rsid w:val="006839F8"/>
    <w:rsid w:val="006876E3"/>
    <w:rsid w:val="006936EA"/>
    <w:rsid w:val="006A4674"/>
    <w:rsid w:val="006A620D"/>
    <w:rsid w:val="006B6D2B"/>
    <w:rsid w:val="006C26B5"/>
    <w:rsid w:val="006C3064"/>
    <w:rsid w:val="006C7C0C"/>
    <w:rsid w:val="006D4DDB"/>
    <w:rsid w:val="006D71B9"/>
    <w:rsid w:val="0070376B"/>
    <w:rsid w:val="00707DD0"/>
    <w:rsid w:val="0072085F"/>
    <w:rsid w:val="007208AE"/>
    <w:rsid w:val="0073154F"/>
    <w:rsid w:val="00734050"/>
    <w:rsid w:val="00740C9F"/>
    <w:rsid w:val="00760A9D"/>
    <w:rsid w:val="00765D88"/>
    <w:rsid w:val="007663EA"/>
    <w:rsid w:val="00767865"/>
    <w:rsid w:val="0077308B"/>
    <w:rsid w:val="0078006E"/>
    <w:rsid w:val="007B54A0"/>
    <w:rsid w:val="007B78AF"/>
    <w:rsid w:val="007B7DCE"/>
    <w:rsid w:val="007D18E5"/>
    <w:rsid w:val="00815860"/>
    <w:rsid w:val="008250B3"/>
    <w:rsid w:val="0084122E"/>
    <w:rsid w:val="00846DC8"/>
    <w:rsid w:val="008653DF"/>
    <w:rsid w:val="008861F9"/>
    <w:rsid w:val="00886E34"/>
    <w:rsid w:val="0089615D"/>
    <w:rsid w:val="008C2026"/>
    <w:rsid w:val="008C7F17"/>
    <w:rsid w:val="008E050F"/>
    <w:rsid w:val="008F0A50"/>
    <w:rsid w:val="008F59DA"/>
    <w:rsid w:val="0091565B"/>
    <w:rsid w:val="00916779"/>
    <w:rsid w:val="00917F9E"/>
    <w:rsid w:val="00922672"/>
    <w:rsid w:val="0093048A"/>
    <w:rsid w:val="00935FA1"/>
    <w:rsid w:val="00936227"/>
    <w:rsid w:val="009373E4"/>
    <w:rsid w:val="00947EA8"/>
    <w:rsid w:val="0095483B"/>
    <w:rsid w:val="0095640D"/>
    <w:rsid w:val="00963C53"/>
    <w:rsid w:val="0096425C"/>
    <w:rsid w:val="009741E1"/>
    <w:rsid w:val="0098047D"/>
    <w:rsid w:val="0099093A"/>
    <w:rsid w:val="009C0B71"/>
    <w:rsid w:val="009E0463"/>
    <w:rsid w:val="00A00370"/>
    <w:rsid w:val="00A021E9"/>
    <w:rsid w:val="00A11DA9"/>
    <w:rsid w:val="00A2611F"/>
    <w:rsid w:val="00A512B6"/>
    <w:rsid w:val="00A70A9B"/>
    <w:rsid w:val="00A73582"/>
    <w:rsid w:val="00A83D53"/>
    <w:rsid w:val="00AA4B5A"/>
    <w:rsid w:val="00AB0E70"/>
    <w:rsid w:val="00AB6AC1"/>
    <w:rsid w:val="00AD562D"/>
    <w:rsid w:val="00AE7883"/>
    <w:rsid w:val="00AF5E98"/>
    <w:rsid w:val="00B059B9"/>
    <w:rsid w:val="00B07518"/>
    <w:rsid w:val="00B140B6"/>
    <w:rsid w:val="00B16879"/>
    <w:rsid w:val="00B37F0A"/>
    <w:rsid w:val="00B424B9"/>
    <w:rsid w:val="00B57226"/>
    <w:rsid w:val="00B60043"/>
    <w:rsid w:val="00B76158"/>
    <w:rsid w:val="00B96613"/>
    <w:rsid w:val="00BA6B21"/>
    <w:rsid w:val="00BB15A7"/>
    <w:rsid w:val="00BB18A0"/>
    <w:rsid w:val="00BB2271"/>
    <w:rsid w:val="00BC6145"/>
    <w:rsid w:val="00BF491E"/>
    <w:rsid w:val="00C01351"/>
    <w:rsid w:val="00C30001"/>
    <w:rsid w:val="00C54784"/>
    <w:rsid w:val="00C80428"/>
    <w:rsid w:val="00C9612B"/>
    <w:rsid w:val="00CA1994"/>
    <w:rsid w:val="00CA60A9"/>
    <w:rsid w:val="00CA6A70"/>
    <w:rsid w:val="00CB2060"/>
    <w:rsid w:val="00CB7373"/>
    <w:rsid w:val="00CD2625"/>
    <w:rsid w:val="00CE0520"/>
    <w:rsid w:val="00CE29DA"/>
    <w:rsid w:val="00D00FCB"/>
    <w:rsid w:val="00D11B62"/>
    <w:rsid w:val="00D20E95"/>
    <w:rsid w:val="00D214AD"/>
    <w:rsid w:val="00D34181"/>
    <w:rsid w:val="00D36137"/>
    <w:rsid w:val="00D36153"/>
    <w:rsid w:val="00D47FB5"/>
    <w:rsid w:val="00D7082D"/>
    <w:rsid w:val="00D70EC0"/>
    <w:rsid w:val="00D87D65"/>
    <w:rsid w:val="00D91730"/>
    <w:rsid w:val="00DC5BA3"/>
    <w:rsid w:val="00DD2E00"/>
    <w:rsid w:val="00DD36FD"/>
    <w:rsid w:val="00DD7C32"/>
    <w:rsid w:val="00DE2975"/>
    <w:rsid w:val="00E07C06"/>
    <w:rsid w:val="00E1483B"/>
    <w:rsid w:val="00E249E3"/>
    <w:rsid w:val="00E50D82"/>
    <w:rsid w:val="00E70B67"/>
    <w:rsid w:val="00E81ACC"/>
    <w:rsid w:val="00E8499E"/>
    <w:rsid w:val="00E93488"/>
    <w:rsid w:val="00EE657D"/>
    <w:rsid w:val="00EE680A"/>
    <w:rsid w:val="00F02609"/>
    <w:rsid w:val="00F03497"/>
    <w:rsid w:val="00F05934"/>
    <w:rsid w:val="00F1214B"/>
    <w:rsid w:val="00F13975"/>
    <w:rsid w:val="00F26271"/>
    <w:rsid w:val="00F46BBB"/>
    <w:rsid w:val="00F50DFA"/>
    <w:rsid w:val="00F531C2"/>
    <w:rsid w:val="00F6605B"/>
    <w:rsid w:val="00F72ACB"/>
    <w:rsid w:val="00F803B6"/>
    <w:rsid w:val="00F80F59"/>
    <w:rsid w:val="00F879D2"/>
    <w:rsid w:val="00FA32AC"/>
    <w:rsid w:val="00FA5E1A"/>
    <w:rsid w:val="00FA61F1"/>
    <w:rsid w:val="00FB0B2A"/>
    <w:rsid w:val="00FD05C4"/>
    <w:rsid w:val="00FD096F"/>
    <w:rsid w:val="00FD3727"/>
    <w:rsid w:val="00FE3301"/>
    <w:rsid w:val="00FF126F"/>
    <w:rsid w:val="00FF72D4"/>
    <w:rsid w:val="00FF7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41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link w:val="CabealhoChar"/>
    <w:rsid w:val="004E1410"/>
    <w:pPr>
      <w:tabs>
        <w:tab w:val="center" w:pos="4252"/>
        <w:tab w:val="right" w:pos="8504"/>
      </w:tabs>
    </w:pPr>
    <w:rPr>
      <w:rFonts w:ascii="Tahoma" w:hAnsi="Tahoma" w:cs="Arial Unicode MS"/>
      <w:color w:val="000000"/>
      <w:sz w:val="24"/>
      <w:szCs w:val="24"/>
      <w:u w:color="000000"/>
    </w:rPr>
  </w:style>
  <w:style w:type="paragraph" w:styleId="Rodap">
    <w:name w:val="foote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rsid w:val="00F13975"/>
    <w:rPr>
      <w:rFonts w:ascii="Tahoma" w:hAnsi="Tahoma" w:cs="Arial Unicode MS"/>
      <w:color w:val="000000"/>
      <w:sz w:val="24"/>
      <w:szCs w:val="24"/>
      <w:u w:color="000000"/>
    </w:rPr>
  </w:style>
  <w:style w:type="paragraph" w:styleId="Corpodetexto">
    <w:name w:val="Body Text"/>
    <w:basedOn w:val="Normal"/>
    <w:link w:val="CorpodetextoChar"/>
    <w:semiHidden/>
    <w:rsid w:val="00A0037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ascii="Liberation Serif" w:eastAsia="DejaVu Sans" w:hAnsi="Liberation Serif"/>
      <w:kern w:val="1"/>
      <w:bdr w:val="none" w:sz="0" w:space="0" w:color="auto"/>
      <w:lang w:val="pt-BR" w:eastAsia="ar-SA"/>
    </w:rPr>
  </w:style>
  <w:style w:type="character" w:customStyle="1" w:styleId="CorpodetextoChar">
    <w:name w:val="Corpo de texto Char"/>
    <w:basedOn w:val="Fontepargpadro"/>
    <w:link w:val="Corpodetexto"/>
    <w:semiHidden/>
    <w:rsid w:val="00A00370"/>
    <w:rPr>
      <w:rFonts w:ascii="Liberation Serif" w:eastAsia="DejaVu Sans" w:hAnsi="Liberation Serif"/>
      <w:kern w:val="1"/>
      <w:sz w:val="24"/>
      <w:szCs w:val="24"/>
      <w:bdr w:val="none" w:sz="0" w:space="0" w:color="auto"/>
      <w:lang w:eastAsia="ar-SA"/>
    </w:rPr>
  </w:style>
  <w:style w:type="character" w:styleId="Forte">
    <w:name w:val="Strong"/>
    <w:basedOn w:val="Fontepargpadro"/>
    <w:uiPriority w:val="22"/>
    <w:qFormat/>
    <w:rsid w:val="003A526A"/>
    <w:rPr>
      <w:b/>
      <w:bCs/>
    </w:rPr>
  </w:style>
  <w:style w:type="paragraph" w:styleId="PargrafodaLista">
    <w:name w:val="List Paragraph"/>
    <w:basedOn w:val="Normal"/>
    <w:uiPriority w:val="34"/>
    <w:qFormat/>
    <w:rsid w:val="00DC5BA3"/>
    <w:pPr>
      <w:ind w:left="720"/>
      <w:contextualSpacing/>
    </w:pPr>
  </w:style>
  <w:style w:type="paragraph" w:customStyle="1" w:styleId="Default">
    <w:name w:val="Default"/>
    <w:rsid w:val="008E05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08657277">
      <w:bodyDiv w:val="1"/>
      <w:marLeft w:val="0"/>
      <w:marRight w:val="0"/>
      <w:marTop w:val="0"/>
      <w:marBottom w:val="0"/>
      <w:divBdr>
        <w:top w:val="none" w:sz="0" w:space="0" w:color="auto"/>
        <w:left w:val="none" w:sz="0" w:space="0" w:color="auto"/>
        <w:bottom w:val="none" w:sz="0" w:space="0" w:color="auto"/>
        <w:right w:val="none" w:sz="0" w:space="0" w:color="auto"/>
      </w:divBdr>
    </w:div>
    <w:div w:id="1074090243">
      <w:bodyDiv w:val="1"/>
      <w:marLeft w:val="0"/>
      <w:marRight w:val="0"/>
      <w:marTop w:val="0"/>
      <w:marBottom w:val="0"/>
      <w:divBdr>
        <w:top w:val="none" w:sz="0" w:space="0" w:color="auto"/>
        <w:left w:val="none" w:sz="0" w:space="0" w:color="auto"/>
        <w:bottom w:val="none" w:sz="0" w:space="0" w:color="auto"/>
        <w:right w:val="none" w:sz="0" w:space="0" w:color="auto"/>
      </w:divBdr>
    </w:div>
    <w:div w:id="1131943835">
      <w:bodyDiv w:val="1"/>
      <w:marLeft w:val="0"/>
      <w:marRight w:val="0"/>
      <w:marTop w:val="0"/>
      <w:marBottom w:val="0"/>
      <w:divBdr>
        <w:top w:val="none" w:sz="0" w:space="0" w:color="auto"/>
        <w:left w:val="none" w:sz="0" w:space="0" w:color="auto"/>
        <w:bottom w:val="none" w:sz="0" w:space="0" w:color="auto"/>
        <w:right w:val="none" w:sz="0" w:space="0" w:color="auto"/>
      </w:divBdr>
    </w:div>
    <w:div w:id="1355841440">
      <w:bodyDiv w:val="1"/>
      <w:marLeft w:val="0"/>
      <w:marRight w:val="0"/>
      <w:marTop w:val="0"/>
      <w:marBottom w:val="0"/>
      <w:divBdr>
        <w:top w:val="none" w:sz="0" w:space="0" w:color="auto"/>
        <w:left w:val="none" w:sz="0" w:space="0" w:color="auto"/>
        <w:bottom w:val="none" w:sz="0" w:space="0" w:color="auto"/>
        <w:right w:val="none" w:sz="0" w:space="0" w:color="auto"/>
      </w:divBdr>
    </w:div>
    <w:div w:id="1664623604">
      <w:bodyDiv w:val="1"/>
      <w:marLeft w:val="0"/>
      <w:marRight w:val="0"/>
      <w:marTop w:val="0"/>
      <w:marBottom w:val="0"/>
      <w:divBdr>
        <w:top w:val="none" w:sz="0" w:space="0" w:color="auto"/>
        <w:left w:val="none" w:sz="0" w:space="0" w:color="auto"/>
        <w:bottom w:val="none" w:sz="0" w:space="0" w:color="auto"/>
        <w:right w:val="none" w:sz="0" w:space="0" w:color="auto"/>
      </w:divBdr>
    </w:div>
    <w:div w:id="174368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E980-44FC-4CEE-B203-0415F4E0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657</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CÂMARA PAULA</cp:lastModifiedBy>
  <cp:revision>2</cp:revision>
  <cp:lastPrinted>2023-08-07T12:36:00Z</cp:lastPrinted>
  <dcterms:created xsi:type="dcterms:W3CDTF">2023-08-07T12:40:00Z</dcterms:created>
  <dcterms:modified xsi:type="dcterms:W3CDTF">2023-08-07T12:40:00Z</dcterms:modified>
</cp:coreProperties>
</file>