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7955" w:rsidRDefault="009A7955" w:rsidP="009A7955">
      <w:pP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CÂMARA DE VEREADORES DE SALGUEIRO</w:t>
      </w:r>
    </w:p>
    <w:p w:rsidR="009A7955" w:rsidRDefault="009A7955" w:rsidP="009A7955">
      <w:pPr>
        <w:tabs>
          <w:tab w:val="center" w:pos="4252"/>
          <w:tab w:val="right" w:pos="8504"/>
        </w:tabs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GABINETE DO VEREADOR MAEL DO DIVINO</w:t>
      </w:r>
    </w:p>
    <w:p w:rsidR="009A7955" w:rsidRDefault="009A7955" w:rsidP="009A7955">
      <w:pPr>
        <w:tabs>
          <w:tab w:val="center" w:pos="4252"/>
          <w:tab w:val="right" w:pos="8504"/>
        </w:tabs>
        <w:spacing w:before="240"/>
      </w:pPr>
      <w:r>
        <w:rPr>
          <w:b/>
        </w:rPr>
        <w:t xml:space="preserve">  </w:t>
      </w:r>
      <w:r>
        <w:t xml:space="preserve">                                                                                            </w:t>
      </w:r>
    </w:p>
    <w:p w:rsidR="006A4C74" w:rsidRDefault="009A7955" w:rsidP="009A7955">
      <w:pPr>
        <w:tabs>
          <w:tab w:val="center" w:pos="4252"/>
          <w:tab w:val="right" w:pos="8504"/>
        </w:tabs>
        <w:spacing w:before="240"/>
      </w:pPr>
      <w:r w:rsidRPr="00301CA8">
        <w:t xml:space="preserve">                                                               </w:t>
      </w:r>
      <w:r w:rsidR="006C0645">
        <w:t xml:space="preserve">                           </w:t>
      </w:r>
      <w:r w:rsidRPr="00301CA8">
        <w:t xml:space="preserve"> </w:t>
      </w:r>
    </w:p>
    <w:p w:rsidR="009A7955" w:rsidRPr="00301CA8" w:rsidRDefault="009A7955" w:rsidP="006A4C74">
      <w:pPr>
        <w:tabs>
          <w:tab w:val="center" w:pos="4252"/>
          <w:tab w:val="right" w:pos="8504"/>
        </w:tabs>
        <w:spacing w:before="240"/>
        <w:jc w:val="right"/>
      </w:pPr>
      <w:r w:rsidRPr="00301CA8">
        <w:t>Salgueir</w:t>
      </w:r>
      <w:r w:rsidR="006A4C74">
        <w:t xml:space="preserve">o – PE, 13 de abril </w:t>
      </w:r>
      <w:r w:rsidRPr="00301CA8">
        <w:t>de 202</w:t>
      </w:r>
      <w:r w:rsidR="006A4C74">
        <w:t>6.</w:t>
      </w:r>
    </w:p>
    <w:p w:rsidR="009A7955" w:rsidRDefault="009A7955" w:rsidP="009A7955">
      <w:pPr>
        <w:spacing w:line="360" w:lineRule="auto"/>
        <w:jc w:val="center"/>
        <w:rPr>
          <w:b/>
        </w:rPr>
      </w:pPr>
    </w:p>
    <w:p w:rsidR="009A7955" w:rsidRDefault="009A7955" w:rsidP="009A7955">
      <w:pPr>
        <w:tabs>
          <w:tab w:val="center" w:pos="4252"/>
          <w:tab w:val="right" w:pos="8504"/>
        </w:tabs>
        <w:spacing w:before="240"/>
        <w:jc w:val="center"/>
        <w:rPr>
          <w:b/>
        </w:rPr>
      </w:pPr>
      <w:r>
        <w:rPr>
          <w:b/>
        </w:rPr>
        <w:t>INDICAÇÃO Nº         /202</w:t>
      </w:r>
      <w:r w:rsidR="006A4C74">
        <w:rPr>
          <w:b/>
        </w:rPr>
        <w:t>6</w:t>
      </w:r>
    </w:p>
    <w:p w:rsidR="009A7955" w:rsidRPr="00301CA8" w:rsidRDefault="009A7955" w:rsidP="008D7E8A">
      <w:pPr>
        <w:tabs>
          <w:tab w:val="center" w:pos="4252"/>
          <w:tab w:val="right" w:pos="8504"/>
        </w:tabs>
        <w:spacing w:before="240"/>
        <w:jc w:val="both"/>
      </w:pPr>
      <w:r w:rsidRPr="00301CA8">
        <w:t>O Vereador MAEL DO DIVINO, no uso das suas atribuições legislativas, propõe à Mesa Diretora da Câmara Municipal de Salgueiro, estado de Pernambuco, que ouvi</w:t>
      </w:r>
      <w:r w:rsidR="006A4C74">
        <w:t>do</w:t>
      </w:r>
      <w:r w:rsidRPr="00301CA8">
        <w:t xml:space="preserve"> o Plenário e cumpridas às demais formalidades regimentais, a aprovação desta proposição:</w:t>
      </w:r>
    </w:p>
    <w:p w:rsidR="006A4C74" w:rsidRDefault="006A4C74" w:rsidP="008D7E8A">
      <w:pPr>
        <w:tabs>
          <w:tab w:val="center" w:pos="4252"/>
          <w:tab w:val="right" w:pos="8504"/>
        </w:tabs>
        <w:spacing w:before="240"/>
        <w:jc w:val="both"/>
      </w:pPr>
      <w:r>
        <w:t xml:space="preserve">Indico </w:t>
      </w:r>
      <w:r w:rsidR="009A7955" w:rsidRPr="00301CA8">
        <w:t>ao</w:t>
      </w:r>
      <w:r>
        <w:t xml:space="preserve"> Excelentíssimo</w:t>
      </w:r>
      <w:r w:rsidR="009A7955" w:rsidRPr="00301CA8">
        <w:t xml:space="preserve"> Prefeito do município de Salgueiro, o Senhor </w:t>
      </w:r>
      <w:r w:rsidR="005B7870">
        <w:t>FÁBIO LISANDRO DE LIMA BARROS</w:t>
      </w:r>
      <w:r>
        <w:t xml:space="preserve">, </w:t>
      </w:r>
      <w:r w:rsidR="00E33D08">
        <w:t>em conjunto com</w:t>
      </w:r>
      <w:r>
        <w:t xml:space="preserve"> à Ilustríssima Secretária de Cultura e Esportes, a Senhora ERICKA OLIVER, </w:t>
      </w:r>
      <w:r w:rsidR="00E33D08">
        <w:t xml:space="preserve">e </w:t>
      </w:r>
      <w:r>
        <w:t>a</w:t>
      </w:r>
      <w:r w:rsidR="00E33D08">
        <w:t xml:space="preserve"> Ilustríssima Secretária de Obras, a Senhora VITORIA MIRANDA, a adoção de providências para</w:t>
      </w:r>
      <w:r>
        <w:t xml:space="preserve"> </w:t>
      </w:r>
      <w:r w:rsidR="008D7E8A">
        <w:t>IMPLANTAÇÃO DE UMA ACADEMIA PÚBLICA ao ar livre</w:t>
      </w:r>
      <w:r>
        <w:t xml:space="preserve"> </w:t>
      </w:r>
      <w:r w:rsidR="00E33D08">
        <w:t xml:space="preserve">para atendimento </w:t>
      </w:r>
      <w:r w:rsidR="008D7E8A">
        <w:t xml:space="preserve">da comunidade do </w:t>
      </w:r>
      <w:proofErr w:type="spellStart"/>
      <w:r w:rsidR="008D7E8A">
        <w:t>Mandacarú</w:t>
      </w:r>
      <w:proofErr w:type="spellEnd"/>
      <w:r w:rsidR="008D7E8A">
        <w:t>, no município de Salgueiro.</w:t>
      </w:r>
    </w:p>
    <w:p w:rsidR="008D7E8A" w:rsidRDefault="009A7955" w:rsidP="009A7955">
      <w:pPr>
        <w:tabs>
          <w:tab w:val="center" w:pos="4252"/>
          <w:tab w:val="right" w:pos="8504"/>
        </w:tabs>
        <w:spacing w:before="240"/>
        <w:rPr>
          <w:b/>
        </w:rPr>
      </w:pPr>
      <w:r>
        <w:rPr>
          <w:b/>
        </w:rPr>
        <w:t xml:space="preserve">                                                            </w:t>
      </w:r>
    </w:p>
    <w:p w:rsidR="009A7955" w:rsidRDefault="009A7955" w:rsidP="008D7E8A">
      <w:pPr>
        <w:tabs>
          <w:tab w:val="center" w:pos="4252"/>
          <w:tab w:val="right" w:pos="8504"/>
        </w:tabs>
        <w:spacing w:before="240"/>
        <w:jc w:val="center"/>
        <w:rPr>
          <w:b/>
        </w:rPr>
      </w:pPr>
      <w:r>
        <w:rPr>
          <w:b/>
        </w:rPr>
        <w:t>JUSTIFICATIVA</w:t>
      </w:r>
    </w:p>
    <w:p w:rsidR="008D7E8A" w:rsidRDefault="008D7E8A" w:rsidP="008D7E8A">
      <w:pPr>
        <w:tabs>
          <w:tab w:val="center" w:pos="4252"/>
          <w:tab w:val="right" w:pos="8504"/>
        </w:tabs>
      </w:pPr>
    </w:p>
    <w:p w:rsidR="008D7E8A" w:rsidRDefault="008D7E8A" w:rsidP="00E33D08">
      <w:pPr>
        <w:tabs>
          <w:tab w:val="center" w:pos="4252"/>
          <w:tab w:val="right" w:pos="8504"/>
        </w:tabs>
        <w:jc w:val="both"/>
      </w:pPr>
      <w:r>
        <w:t xml:space="preserve">A presente indicação tem como objetivo atender </w:t>
      </w:r>
      <w:proofErr w:type="gramStart"/>
      <w:r>
        <w:t xml:space="preserve">uma </w:t>
      </w:r>
      <w:r>
        <w:t>importante</w:t>
      </w:r>
      <w:proofErr w:type="gramEnd"/>
      <w:r>
        <w:t xml:space="preserve"> demanda dos moradores do bairro Mandacaru, que carecem de espaços adequados para a prática de atividades físicas e esportivas.</w:t>
      </w:r>
    </w:p>
    <w:p w:rsidR="008D7E8A" w:rsidRDefault="008D7E8A" w:rsidP="00E33D08">
      <w:pPr>
        <w:tabs>
          <w:tab w:val="center" w:pos="4252"/>
          <w:tab w:val="right" w:pos="8504"/>
        </w:tabs>
        <w:jc w:val="both"/>
      </w:pPr>
    </w:p>
    <w:p w:rsidR="008D7E8A" w:rsidRDefault="008D7E8A" w:rsidP="00E33D08">
      <w:pPr>
        <w:tabs>
          <w:tab w:val="center" w:pos="4252"/>
          <w:tab w:val="right" w:pos="8504"/>
        </w:tabs>
        <w:jc w:val="both"/>
      </w:pPr>
      <w:r>
        <w:t>É de conhecimento geral que a atividade física regular contribui significativamente para a melhoria da qualidade de vida, promovendo saúde, bem-estar físico e mental, além de atuar na prevenção de diversas doenças, como hipertensão, diabetes e sedentarismo.</w:t>
      </w:r>
    </w:p>
    <w:p w:rsidR="008D7E8A" w:rsidRDefault="008D7E8A" w:rsidP="00E33D08">
      <w:pPr>
        <w:tabs>
          <w:tab w:val="center" w:pos="4252"/>
          <w:tab w:val="right" w:pos="8504"/>
        </w:tabs>
        <w:jc w:val="both"/>
      </w:pPr>
    </w:p>
    <w:p w:rsidR="008D7E8A" w:rsidRDefault="008D7E8A" w:rsidP="00E33D08">
      <w:pPr>
        <w:tabs>
          <w:tab w:val="center" w:pos="4252"/>
          <w:tab w:val="right" w:pos="8504"/>
        </w:tabs>
        <w:jc w:val="both"/>
      </w:pPr>
      <w:r>
        <w:t>A implantação de uma academia pública ao ar livre, ou a adoção de medidas que possibilitem o acesso da população a atividades físicas orientadas, representa um investimento essencial na promoção da saúde preventiva, além de incentivar a convivência social, o lazer e a ocupação saudável do tempo livre.</w:t>
      </w:r>
    </w:p>
    <w:p w:rsidR="008D7E8A" w:rsidRDefault="008D7E8A" w:rsidP="00E33D08">
      <w:pPr>
        <w:tabs>
          <w:tab w:val="center" w:pos="4252"/>
          <w:tab w:val="right" w:pos="8504"/>
        </w:tabs>
        <w:jc w:val="both"/>
      </w:pPr>
    </w:p>
    <w:p w:rsidR="008D7E8A" w:rsidRDefault="008D7E8A" w:rsidP="00E33D08">
      <w:pPr>
        <w:tabs>
          <w:tab w:val="center" w:pos="4252"/>
          <w:tab w:val="right" w:pos="8504"/>
        </w:tabs>
        <w:jc w:val="both"/>
      </w:pPr>
      <w:r>
        <w:t xml:space="preserve">Dessa forma, a iniciativa beneficiará diretamente crianças, jovens, adultos e idosos da </w:t>
      </w:r>
      <w:bookmarkStart w:id="0" w:name="_GoBack"/>
      <w:bookmarkEnd w:id="0"/>
      <w:r>
        <w:t>comunidade, fortalecendo as políticas públicas voltadas ao esporte e à qualidade de vida no município.</w:t>
      </w:r>
    </w:p>
    <w:p w:rsidR="00740D09" w:rsidRPr="00820977" w:rsidRDefault="00740D09" w:rsidP="00E33D08">
      <w:pPr>
        <w:jc w:val="both"/>
      </w:pPr>
    </w:p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5EA4" w:rsidRDefault="00DF5EA4">
      <w:pPr>
        <w:spacing w:line="240" w:lineRule="auto"/>
      </w:pPr>
      <w:r>
        <w:separator/>
      </w:r>
    </w:p>
  </w:endnote>
  <w:endnote w:type="continuationSeparator" w:id="0">
    <w:p w:rsidR="00DF5EA4" w:rsidRDefault="00DF5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5EA4" w:rsidRDefault="00DF5EA4">
      <w:pPr>
        <w:spacing w:line="240" w:lineRule="auto"/>
      </w:pPr>
      <w:r>
        <w:separator/>
      </w:r>
    </w:p>
  </w:footnote>
  <w:footnote w:type="continuationSeparator" w:id="0">
    <w:p w:rsidR="00DF5EA4" w:rsidRDefault="00DF5E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C9"/>
    <w:rsid w:val="00026607"/>
    <w:rsid w:val="00035481"/>
    <w:rsid w:val="000A14B9"/>
    <w:rsid w:val="000D30E7"/>
    <w:rsid w:val="00124BC7"/>
    <w:rsid w:val="00315BB4"/>
    <w:rsid w:val="003906C9"/>
    <w:rsid w:val="005B7870"/>
    <w:rsid w:val="00641923"/>
    <w:rsid w:val="00642259"/>
    <w:rsid w:val="006725E4"/>
    <w:rsid w:val="0069002A"/>
    <w:rsid w:val="006A4C74"/>
    <w:rsid w:val="006C0645"/>
    <w:rsid w:val="00740D09"/>
    <w:rsid w:val="007C66B3"/>
    <w:rsid w:val="007C7A7A"/>
    <w:rsid w:val="00820977"/>
    <w:rsid w:val="008D7E8A"/>
    <w:rsid w:val="008F1453"/>
    <w:rsid w:val="0095685B"/>
    <w:rsid w:val="00967F80"/>
    <w:rsid w:val="009A7955"/>
    <w:rsid w:val="00A73A37"/>
    <w:rsid w:val="00A95AC8"/>
    <w:rsid w:val="00AA01E7"/>
    <w:rsid w:val="00B1028F"/>
    <w:rsid w:val="00B22340"/>
    <w:rsid w:val="00BB171F"/>
    <w:rsid w:val="00BE7736"/>
    <w:rsid w:val="00CB3876"/>
    <w:rsid w:val="00CC04DD"/>
    <w:rsid w:val="00D00DF4"/>
    <w:rsid w:val="00D51A8A"/>
    <w:rsid w:val="00D67818"/>
    <w:rsid w:val="00D920A4"/>
    <w:rsid w:val="00DD2BE5"/>
    <w:rsid w:val="00DF5EA4"/>
    <w:rsid w:val="00E0123D"/>
    <w:rsid w:val="00E33D08"/>
    <w:rsid w:val="00E508C0"/>
    <w:rsid w:val="00F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6A2CB6"/>
  <w15:docId w15:val="{FC8F14F6-01C1-4A18-9947-68A0CB11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Modelos%20de%20documen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Modelos de documentos</Template>
  <TotalTime>10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Asus</cp:lastModifiedBy>
  <cp:revision>2</cp:revision>
  <cp:lastPrinted>2025-02-12T16:38:00Z</cp:lastPrinted>
  <dcterms:created xsi:type="dcterms:W3CDTF">2026-04-13T14:07:00Z</dcterms:created>
  <dcterms:modified xsi:type="dcterms:W3CDTF">2026-04-13T14:07:00Z</dcterms:modified>
</cp:coreProperties>
</file>