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Pr="00190DC4" w:rsidRDefault="00B33654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DA COMISSÃO DE JUSTIÇA E REDAÇÃO DE LEIS</w:t>
      </w: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A04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Aos</w:t>
      </w:r>
      <w:r w:rsidR="0026518D">
        <w:rPr>
          <w:rFonts w:ascii="Times New Roman" w:hAnsi="Times New Roman" w:cs="Times New Roman"/>
          <w:sz w:val="24"/>
          <w:szCs w:val="24"/>
        </w:rPr>
        <w:t xml:space="preserve"> </w:t>
      </w:r>
      <w:r w:rsidR="00EE3F74">
        <w:rPr>
          <w:rFonts w:ascii="Times New Roman" w:hAnsi="Times New Roman" w:cs="Times New Roman"/>
          <w:sz w:val="24"/>
          <w:szCs w:val="24"/>
        </w:rPr>
        <w:t>treze</w:t>
      </w:r>
      <w:r w:rsidR="00A47CF7">
        <w:rPr>
          <w:rFonts w:ascii="Times New Roman" w:hAnsi="Times New Roman" w:cs="Times New Roman"/>
          <w:sz w:val="24"/>
          <w:szCs w:val="24"/>
        </w:rPr>
        <w:t xml:space="preserve"> </w:t>
      </w:r>
      <w:r w:rsidR="00345AC4" w:rsidRPr="00190DC4">
        <w:rPr>
          <w:rFonts w:ascii="Times New Roman" w:hAnsi="Times New Roman" w:cs="Times New Roman"/>
          <w:sz w:val="24"/>
          <w:szCs w:val="24"/>
        </w:rPr>
        <w:t>dia</w:t>
      </w:r>
      <w:r w:rsidR="00190DC4" w:rsidRPr="00190DC4">
        <w:rPr>
          <w:rFonts w:ascii="Times New Roman" w:hAnsi="Times New Roman" w:cs="Times New Roman"/>
          <w:sz w:val="24"/>
          <w:szCs w:val="24"/>
        </w:rPr>
        <w:t>s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26518D">
        <w:rPr>
          <w:rFonts w:ascii="Times New Roman" w:hAnsi="Times New Roman" w:cs="Times New Roman"/>
          <w:sz w:val="24"/>
          <w:szCs w:val="24"/>
        </w:rPr>
        <w:t>abril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ano de dois mil e vinte e seis</w:t>
      </w:r>
      <w:r w:rsidRPr="00190DC4">
        <w:rPr>
          <w:rFonts w:ascii="Times New Roman" w:hAnsi="Times New Roman" w:cs="Times New Roman"/>
          <w:sz w:val="24"/>
          <w:szCs w:val="24"/>
        </w:rPr>
        <w:t xml:space="preserve">, às </w:t>
      </w:r>
      <w:proofErr w:type="gramStart"/>
      <w:r w:rsidR="00A47CF7">
        <w:rPr>
          <w:rFonts w:ascii="Times New Roman" w:hAnsi="Times New Roman" w:cs="Times New Roman"/>
          <w:sz w:val="24"/>
          <w:szCs w:val="24"/>
        </w:rPr>
        <w:t>17</w:t>
      </w:r>
      <w:r w:rsidR="004B71B3" w:rsidRPr="00190DC4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190DC4">
        <w:rPr>
          <w:rFonts w:ascii="Times New Roman" w:hAnsi="Times New Roman" w:cs="Times New Roman"/>
          <w:sz w:val="24"/>
          <w:szCs w:val="24"/>
        </w:rPr>
        <w:t xml:space="preserve"> (</w:t>
      </w:r>
      <w:r w:rsidR="00A47CF7">
        <w:rPr>
          <w:rFonts w:ascii="Times New Roman" w:hAnsi="Times New Roman" w:cs="Times New Roman"/>
          <w:sz w:val="24"/>
          <w:szCs w:val="24"/>
        </w:rPr>
        <w:t>dezessete</w:t>
      </w:r>
      <w:r w:rsidR="00545012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8E5056" w:rsidRPr="00190DC4">
        <w:rPr>
          <w:rFonts w:ascii="Times New Roman" w:hAnsi="Times New Roman" w:cs="Times New Roman"/>
          <w:sz w:val="24"/>
          <w:szCs w:val="24"/>
        </w:rPr>
        <w:t>horas</w:t>
      </w:r>
      <w:r w:rsidRPr="00190DC4">
        <w:rPr>
          <w:rFonts w:ascii="Times New Roman" w:hAnsi="Times New Roman" w:cs="Times New Roman"/>
          <w:sz w:val="24"/>
          <w:szCs w:val="24"/>
        </w:rPr>
        <w:t>), na sede d</w:t>
      </w:r>
      <w:r w:rsidR="00B73C2D" w:rsidRPr="00190DC4">
        <w:rPr>
          <w:rFonts w:ascii="Times New Roman" w:hAnsi="Times New Roman" w:cs="Times New Roman"/>
          <w:sz w:val="24"/>
          <w:szCs w:val="24"/>
        </w:rPr>
        <w:t>o gabinete do vereador Profess</w:t>
      </w:r>
      <w:r w:rsidR="009A212B" w:rsidRPr="00190DC4">
        <w:rPr>
          <w:rFonts w:ascii="Times New Roman" w:hAnsi="Times New Roman" w:cs="Times New Roman"/>
          <w:sz w:val="24"/>
          <w:szCs w:val="24"/>
        </w:rPr>
        <w:t>o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73C2D" w:rsidRPr="00190DC4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90DC4" w:rsidRPr="00190DC4">
        <w:rPr>
          <w:rFonts w:ascii="Times New Roman" w:hAnsi="Times New Roman" w:cs="Times New Roman"/>
          <w:sz w:val="24"/>
          <w:szCs w:val="24"/>
        </w:rPr>
        <w:t>reunião da C</w:t>
      </w:r>
      <w:r w:rsidR="00B73C2D" w:rsidRPr="00190DC4">
        <w:rPr>
          <w:rFonts w:ascii="Times New Roman" w:hAnsi="Times New Roman" w:cs="Times New Roman"/>
          <w:sz w:val="24"/>
          <w:szCs w:val="24"/>
        </w:rPr>
        <w:t>o</w:t>
      </w:r>
      <w:r w:rsidR="00190DC4" w:rsidRPr="00190DC4">
        <w:rPr>
          <w:rFonts w:ascii="Times New Roman" w:hAnsi="Times New Roman" w:cs="Times New Roman"/>
          <w:sz w:val="24"/>
          <w:szCs w:val="24"/>
        </w:rPr>
        <w:t>missão de Justiça e Redação de L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eis, da </w:t>
      </w:r>
      <w:r w:rsidRPr="00190DC4">
        <w:rPr>
          <w:rFonts w:ascii="Times New Roman" w:hAnsi="Times New Roman" w:cs="Times New Roman"/>
          <w:sz w:val="24"/>
          <w:szCs w:val="24"/>
        </w:rPr>
        <w:t>Legislatura do Biênio 2025-2026, da Câmara Municipal de Vereadores de Salgueiro/PE. Sob o fundamento d</w:t>
      </w:r>
      <w:r w:rsidR="00B73C2D" w:rsidRPr="00190DC4">
        <w:rPr>
          <w:rFonts w:ascii="Times New Roman" w:hAnsi="Times New Roman" w:cs="Times New Roman"/>
          <w:sz w:val="24"/>
          <w:szCs w:val="24"/>
        </w:rPr>
        <w:t>e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161E70" w:rsidRPr="00190DC4">
        <w:rPr>
          <w:rFonts w:ascii="Times New Roman" w:hAnsi="Times New Roman" w:cs="Times New Roman"/>
          <w:sz w:val="24"/>
          <w:szCs w:val="24"/>
        </w:rPr>
        <w:t>debater e formular parecer</w:t>
      </w:r>
      <w:r w:rsidR="00EE3F74">
        <w:rPr>
          <w:rFonts w:ascii="Times New Roman" w:hAnsi="Times New Roman" w:cs="Times New Roman"/>
          <w:sz w:val="24"/>
          <w:szCs w:val="24"/>
        </w:rPr>
        <w:t>es</w:t>
      </w:r>
      <w:r w:rsidR="00161E70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345AC4" w:rsidRPr="00190DC4">
        <w:rPr>
          <w:rFonts w:ascii="Times New Roman" w:hAnsi="Times New Roman" w:cs="Times New Roman"/>
          <w:sz w:val="24"/>
          <w:szCs w:val="24"/>
        </w:rPr>
        <w:t>da</w:t>
      </w:r>
      <w:r w:rsidR="00EE3F74">
        <w:rPr>
          <w:rFonts w:ascii="Times New Roman" w:hAnsi="Times New Roman" w:cs="Times New Roman"/>
          <w:sz w:val="24"/>
          <w:szCs w:val="24"/>
        </w:rPr>
        <w:t>s moções n° 19, 20 e 21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</w:t>
      </w:r>
      <w:r w:rsidR="00EC194E" w:rsidRPr="00190DC4">
        <w:rPr>
          <w:rFonts w:ascii="Times New Roman" w:hAnsi="Times New Roman" w:cs="Times New Roman"/>
          <w:sz w:val="24"/>
          <w:szCs w:val="24"/>
        </w:rPr>
        <w:t>;</w:t>
      </w:r>
      <w:r w:rsidR="000D53AE">
        <w:rPr>
          <w:rFonts w:ascii="Times New Roman" w:hAnsi="Times New Roman" w:cs="Times New Roman"/>
          <w:sz w:val="24"/>
          <w:szCs w:val="24"/>
        </w:rPr>
        <w:t xml:space="preserve"> </w:t>
      </w:r>
      <w:r w:rsidR="00EE3F74">
        <w:rPr>
          <w:rFonts w:ascii="Times New Roman" w:hAnsi="Times New Roman" w:cs="Times New Roman"/>
          <w:sz w:val="24"/>
          <w:szCs w:val="24"/>
        </w:rPr>
        <w:t xml:space="preserve">Decretos Legislativos n° 05 e 06/2026; </w:t>
      </w:r>
      <w:r w:rsidR="000D53AE">
        <w:rPr>
          <w:rFonts w:ascii="Times New Roman" w:hAnsi="Times New Roman" w:cs="Times New Roman"/>
          <w:sz w:val="24"/>
          <w:szCs w:val="24"/>
        </w:rPr>
        <w:t>Projeto</w:t>
      </w:r>
      <w:r w:rsidR="00EE3F74">
        <w:rPr>
          <w:rFonts w:ascii="Times New Roman" w:hAnsi="Times New Roman" w:cs="Times New Roman"/>
          <w:sz w:val="24"/>
          <w:szCs w:val="24"/>
        </w:rPr>
        <w:t>s</w:t>
      </w:r>
      <w:r w:rsidR="000D53AE">
        <w:rPr>
          <w:rFonts w:ascii="Times New Roman" w:hAnsi="Times New Roman" w:cs="Times New Roman"/>
          <w:sz w:val="24"/>
          <w:szCs w:val="24"/>
        </w:rPr>
        <w:t xml:space="preserve"> de Lei</w:t>
      </w:r>
      <w:r w:rsidR="00EE3F74">
        <w:rPr>
          <w:rFonts w:ascii="Times New Roman" w:hAnsi="Times New Roman" w:cs="Times New Roman"/>
          <w:sz w:val="24"/>
          <w:szCs w:val="24"/>
        </w:rPr>
        <w:t>s</w:t>
      </w:r>
      <w:r w:rsidR="000D53AE">
        <w:rPr>
          <w:rFonts w:ascii="Times New Roman" w:hAnsi="Times New Roman" w:cs="Times New Roman"/>
          <w:sz w:val="24"/>
          <w:szCs w:val="24"/>
        </w:rPr>
        <w:t xml:space="preserve"> Ordinário</w:t>
      </w:r>
      <w:r w:rsidR="00EE3F74">
        <w:rPr>
          <w:rFonts w:ascii="Times New Roman" w:hAnsi="Times New Roman" w:cs="Times New Roman"/>
          <w:sz w:val="24"/>
          <w:szCs w:val="24"/>
        </w:rPr>
        <w:t xml:space="preserve">s n° </w:t>
      </w:r>
      <w:proofErr w:type="gramStart"/>
      <w:r w:rsidR="00EE3F74">
        <w:rPr>
          <w:rFonts w:ascii="Times New Roman" w:hAnsi="Times New Roman" w:cs="Times New Roman"/>
          <w:sz w:val="24"/>
          <w:szCs w:val="24"/>
        </w:rPr>
        <w:t>12, 19</w:t>
      </w:r>
      <w:proofErr w:type="gramEnd"/>
      <w:r w:rsidR="00EE3F74">
        <w:rPr>
          <w:rFonts w:ascii="Times New Roman" w:hAnsi="Times New Roman" w:cs="Times New Roman"/>
          <w:sz w:val="24"/>
          <w:szCs w:val="24"/>
        </w:rPr>
        <w:t xml:space="preserve"> e 20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/2026,</w:t>
      </w:r>
      <w:r w:rsidR="00EC194E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sz w:val="24"/>
          <w:szCs w:val="24"/>
        </w:rPr>
        <w:t>demandas inerentes a esta comissão.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Estiveram presentes os vereadores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proofErr w:type="spellStart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da comissão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Flavinho Barros (relator) e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Ubaldo dos Anjos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(membro)</w:t>
      </w:r>
      <w:r w:rsidR="00A64938" w:rsidRPr="00190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DB2" w:rsidRPr="00190DC4" w:rsidRDefault="003A6DB2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3A6DB2" w:rsidP="003A6D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Salgueiro, </w:t>
      </w:r>
      <w:r w:rsidR="00EE3F74">
        <w:rPr>
          <w:rFonts w:ascii="Times New Roman" w:hAnsi="Times New Roman" w:cs="Times New Roman"/>
          <w:bCs/>
          <w:sz w:val="24"/>
          <w:szCs w:val="24"/>
        </w:rPr>
        <w:t>13</w:t>
      </w:r>
      <w:r w:rsidR="007E72E7" w:rsidRPr="0019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D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6518D">
        <w:rPr>
          <w:rFonts w:ascii="Times New Roman" w:hAnsi="Times New Roman" w:cs="Times New Roman"/>
          <w:bCs/>
          <w:sz w:val="24"/>
          <w:szCs w:val="24"/>
        </w:rPr>
        <w:t>abril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 xml:space="preserve"> de 2026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A6DB2" w:rsidRPr="00190DC4" w:rsidRDefault="003A6DB2" w:rsidP="00527C47">
      <w:pPr>
        <w:spacing w:before="240" w:line="60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DB2" w:rsidRPr="00190DC4" w:rsidRDefault="003A6DB2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E72E7" w:rsidRPr="00190DC4" w:rsidRDefault="00190DC4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AGAEUDES SAMPAIO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>FLAVINHO BARROS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Presidente da CJRL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Relator da CJRL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DB2" w:rsidRPr="00190DC4" w:rsidRDefault="003A6DB2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C6C" w:rsidRPr="00190DC4" w:rsidRDefault="00EB2C6C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BALDIN DOS ANJOS</w:t>
      </w:r>
    </w:p>
    <w:p w:rsidR="007E72E7" w:rsidRPr="00190DC4" w:rsidRDefault="007E72E7" w:rsidP="007E72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Membro da CJR</w:t>
      </w:r>
      <w:r w:rsidR="003A6DB2" w:rsidRPr="00190DC4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p w:rsidR="00740D09" w:rsidRPr="00190DC4" w:rsidRDefault="00740D09" w:rsidP="007E7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2E7" w:rsidRPr="00190DC4" w:rsidRDefault="007E72E7" w:rsidP="007E72E7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sectPr w:rsidR="007E72E7" w:rsidRPr="00190DC4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D" w:rsidRDefault="001E6BDD">
      <w:pPr>
        <w:spacing w:line="240" w:lineRule="auto"/>
      </w:pPr>
      <w:r>
        <w:separator/>
      </w:r>
    </w:p>
  </w:endnote>
  <w:endnote w:type="continuationSeparator" w:id="0">
    <w:p w:rsidR="001E6BDD" w:rsidRDefault="001E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D" w:rsidRDefault="001E6BDD">
      <w:pPr>
        <w:spacing w:line="240" w:lineRule="auto"/>
      </w:pPr>
      <w:r>
        <w:separator/>
      </w:r>
    </w:p>
  </w:footnote>
  <w:footnote w:type="continuationSeparator" w:id="0">
    <w:p w:rsidR="001E6BDD" w:rsidRDefault="001E6B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D53AE"/>
    <w:rsid w:val="000E49C7"/>
    <w:rsid w:val="00105326"/>
    <w:rsid w:val="00124BC7"/>
    <w:rsid w:val="0013799A"/>
    <w:rsid w:val="00161E70"/>
    <w:rsid w:val="001744F2"/>
    <w:rsid w:val="00190A4E"/>
    <w:rsid w:val="00190DC4"/>
    <w:rsid w:val="001C4637"/>
    <w:rsid w:val="001E6BDD"/>
    <w:rsid w:val="00236812"/>
    <w:rsid w:val="0026518D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80765"/>
    <w:rsid w:val="004B71B3"/>
    <w:rsid w:val="004D4F64"/>
    <w:rsid w:val="004F094F"/>
    <w:rsid w:val="005017B5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744CB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334FD"/>
    <w:rsid w:val="0086214C"/>
    <w:rsid w:val="00876E4B"/>
    <w:rsid w:val="008965EF"/>
    <w:rsid w:val="008969E8"/>
    <w:rsid w:val="008E5056"/>
    <w:rsid w:val="00901BDA"/>
    <w:rsid w:val="00951BD8"/>
    <w:rsid w:val="0096049A"/>
    <w:rsid w:val="00962445"/>
    <w:rsid w:val="00967F80"/>
    <w:rsid w:val="00970AEF"/>
    <w:rsid w:val="00995AB5"/>
    <w:rsid w:val="009A212B"/>
    <w:rsid w:val="009B10E7"/>
    <w:rsid w:val="009E16B4"/>
    <w:rsid w:val="00A04CBB"/>
    <w:rsid w:val="00A47CF7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C5D97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B678E"/>
    <w:rsid w:val="00EC194E"/>
    <w:rsid w:val="00EE3F74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6</cp:revision>
  <cp:lastPrinted>2026-04-16T11:26:00Z</cp:lastPrinted>
  <dcterms:created xsi:type="dcterms:W3CDTF">2026-02-25T11:39:00Z</dcterms:created>
  <dcterms:modified xsi:type="dcterms:W3CDTF">2026-04-16T11:26:00Z</dcterms:modified>
</cp:coreProperties>
</file>